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F075" w14:textId="77777777" w:rsidR="00000000" w:rsidRPr="004931DE" w:rsidRDefault="00000000" w:rsidP="003846F4">
      <w:pPr>
        <w:rPr>
          <w:sz w:val="30"/>
          <w:szCs w:val="30"/>
        </w:rPr>
      </w:pPr>
    </w:p>
    <w:p w14:paraId="21968768" w14:textId="77777777" w:rsidR="00000000" w:rsidRPr="004931DE" w:rsidRDefault="00000000" w:rsidP="003846F4">
      <w:pPr>
        <w:rPr>
          <w:sz w:val="30"/>
          <w:szCs w:val="30"/>
        </w:rPr>
      </w:pPr>
    </w:p>
    <w:p w14:paraId="26D55E86" w14:textId="77777777" w:rsidR="00000000" w:rsidRDefault="00F15F42" w:rsidP="003846F4">
      <w:pPr>
        <w:jc w:val="center"/>
        <w:rPr>
          <w:b/>
          <w:bCs/>
          <w:smallCaps/>
          <w:sz w:val="40"/>
          <w:szCs w:val="40"/>
        </w:rPr>
      </w:pPr>
      <w:r>
        <w:rPr>
          <w:b/>
          <w:bCs/>
          <w:smallCaps/>
          <w:sz w:val="40"/>
          <w:szCs w:val="40"/>
        </w:rPr>
        <w:t xml:space="preserve">MEADOW VIEW AT TWIN CREEKS </w:t>
      </w:r>
      <w:r w:rsidRPr="002B1D60">
        <w:rPr>
          <w:b/>
          <w:bCs/>
          <w:smallCaps/>
          <w:sz w:val="40"/>
          <w:szCs w:val="40"/>
        </w:rPr>
        <w:t>COMMUNITY DEVELOPMENT DISTRICT</w:t>
      </w:r>
      <w:r>
        <w:rPr>
          <w:b/>
          <w:bCs/>
          <w:smallCaps/>
          <w:sz w:val="40"/>
          <w:szCs w:val="40"/>
        </w:rPr>
        <w:t xml:space="preserve"> </w:t>
      </w:r>
    </w:p>
    <w:p w14:paraId="629807EE" w14:textId="77777777" w:rsidR="00000000" w:rsidRDefault="00000000" w:rsidP="003846F4">
      <w:pPr>
        <w:jc w:val="center"/>
        <w:rPr>
          <w:b/>
          <w:bCs/>
        </w:rPr>
      </w:pPr>
    </w:p>
    <w:p w14:paraId="7D7519B6" w14:textId="77777777" w:rsidR="00000000" w:rsidRDefault="00000000" w:rsidP="003846F4">
      <w:pPr>
        <w:jc w:val="center"/>
        <w:rPr>
          <w:b/>
          <w:bCs/>
          <w:sz w:val="28"/>
          <w:szCs w:val="28"/>
        </w:rPr>
      </w:pPr>
    </w:p>
    <w:p w14:paraId="10685CAC" w14:textId="77777777" w:rsidR="00000000" w:rsidRDefault="00000000" w:rsidP="003846F4">
      <w:pPr>
        <w:jc w:val="center"/>
        <w:rPr>
          <w:b/>
          <w:bCs/>
          <w:sz w:val="28"/>
          <w:szCs w:val="28"/>
        </w:rPr>
      </w:pPr>
    </w:p>
    <w:p w14:paraId="0EB7E836" w14:textId="77777777" w:rsidR="00000000" w:rsidRDefault="00000000" w:rsidP="003846F4">
      <w:pPr>
        <w:jc w:val="center"/>
        <w:rPr>
          <w:b/>
          <w:bCs/>
          <w:sz w:val="28"/>
          <w:szCs w:val="28"/>
        </w:rPr>
      </w:pPr>
    </w:p>
    <w:p w14:paraId="40541C29" w14:textId="77777777" w:rsidR="00000000" w:rsidRDefault="00000000" w:rsidP="003846F4">
      <w:pPr>
        <w:jc w:val="center"/>
        <w:rPr>
          <w:b/>
          <w:bCs/>
          <w:sz w:val="28"/>
          <w:szCs w:val="28"/>
        </w:rPr>
      </w:pPr>
    </w:p>
    <w:p w14:paraId="75C921BD" w14:textId="77777777" w:rsidR="00000000" w:rsidRDefault="00000000" w:rsidP="003846F4">
      <w:pPr>
        <w:jc w:val="center"/>
        <w:rPr>
          <w:b/>
          <w:bCs/>
          <w:sz w:val="28"/>
          <w:szCs w:val="28"/>
        </w:rPr>
      </w:pPr>
    </w:p>
    <w:p w14:paraId="40204F7D" w14:textId="77777777" w:rsidR="00000000" w:rsidRPr="002B1D60" w:rsidRDefault="005664FF" w:rsidP="003846F4">
      <w:pPr>
        <w:jc w:val="center"/>
        <w:rPr>
          <w:b/>
          <w:bCs/>
          <w:sz w:val="40"/>
          <w:szCs w:val="40"/>
        </w:rPr>
      </w:pPr>
      <w:r>
        <w:rPr>
          <w:b/>
          <w:bCs/>
          <w:noProof/>
          <w:sz w:val="40"/>
          <w:szCs w:val="40"/>
        </w:rPr>
        <w:pict w14:anchorId="541C0773">
          <v:rect id="_x0000_i1026" alt="" style="width:6in;height:.05pt;mso-width-percent:0;mso-height-percent:0;mso-width-percent:0;mso-height-percent:0" o:hralign="center" o:hrstd="t" o:hr="t" fillcolor="#9d9da1" stroked="f"/>
        </w:pict>
      </w:r>
    </w:p>
    <w:p w14:paraId="329643C1" w14:textId="77777777" w:rsidR="00000000" w:rsidRPr="002B1D60" w:rsidRDefault="00F15F42" w:rsidP="003846F4">
      <w:pPr>
        <w:jc w:val="center"/>
        <w:rPr>
          <w:b/>
          <w:bCs/>
          <w:sz w:val="40"/>
          <w:szCs w:val="40"/>
        </w:rPr>
      </w:pPr>
      <w:r>
        <w:rPr>
          <w:b/>
          <w:bCs/>
          <w:sz w:val="40"/>
          <w:szCs w:val="40"/>
        </w:rPr>
        <w:t>AMENITIES RULES &amp; POLICIES</w:t>
      </w:r>
    </w:p>
    <w:p w14:paraId="49B218AE" w14:textId="77777777" w:rsidR="00000000" w:rsidRDefault="005664FF" w:rsidP="003846F4">
      <w:pPr>
        <w:rPr>
          <w:b/>
          <w:bCs/>
          <w:sz w:val="40"/>
          <w:szCs w:val="40"/>
        </w:rPr>
      </w:pPr>
      <w:r>
        <w:rPr>
          <w:b/>
          <w:bCs/>
          <w:noProof/>
          <w:sz w:val="40"/>
          <w:szCs w:val="40"/>
        </w:rPr>
        <w:pict w14:anchorId="5256A5B6">
          <v:rect id="_x0000_i1025" alt="" style="width:6in;height:.05pt;mso-width-percent:0;mso-height-percent:0;mso-width-percent:0;mso-height-percent:0" o:hralign="center" o:hrstd="t" o:hr="t" fillcolor="#9d9da1" stroked="f"/>
        </w:pict>
      </w:r>
    </w:p>
    <w:p w14:paraId="5069B5AF" w14:textId="77777777" w:rsidR="00000000" w:rsidRDefault="00000000" w:rsidP="003846F4">
      <w:pPr>
        <w:jc w:val="center"/>
        <w:rPr>
          <w:b/>
          <w:bCs/>
          <w:sz w:val="40"/>
          <w:szCs w:val="40"/>
        </w:rPr>
      </w:pPr>
    </w:p>
    <w:p w14:paraId="026BD8B0" w14:textId="77777777" w:rsidR="00000000" w:rsidRDefault="00000000" w:rsidP="003846F4">
      <w:pPr>
        <w:jc w:val="center"/>
        <w:rPr>
          <w:b/>
          <w:bCs/>
          <w:sz w:val="40"/>
          <w:szCs w:val="40"/>
        </w:rPr>
      </w:pPr>
    </w:p>
    <w:p w14:paraId="7E6490CE" w14:textId="77777777" w:rsidR="00000000" w:rsidRDefault="00000000" w:rsidP="003846F4">
      <w:pPr>
        <w:jc w:val="center"/>
        <w:rPr>
          <w:b/>
          <w:bCs/>
          <w:sz w:val="40"/>
          <w:szCs w:val="40"/>
        </w:rPr>
      </w:pPr>
    </w:p>
    <w:p w14:paraId="731429DE" w14:textId="77777777" w:rsidR="00000000" w:rsidRDefault="00000000" w:rsidP="003846F4">
      <w:pPr>
        <w:jc w:val="center"/>
        <w:rPr>
          <w:b/>
          <w:bCs/>
          <w:sz w:val="40"/>
          <w:szCs w:val="40"/>
        </w:rPr>
      </w:pPr>
    </w:p>
    <w:p w14:paraId="6797244E" w14:textId="77777777" w:rsidR="00000000" w:rsidRDefault="00000000" w:rsidP="003846F4">
      <w:pPr>
        <w:jc w:val="center"/>
        <w:rPr>
          <w:b/>
          <w:bCs/>
          <w:sz w:val="40"/>
          <w:szCs w:val="40"/>
        </w:rPr>
      </w:pPr>
    </w:p>
    <w:p w14:paraId="60B89EFF" w14:textId="77777777" w:rsidR="00000000" w:rsidRDefault="00F15F42" w:rsidP="003846F4">
      <w:pPr>
        <w:jc w:val="center"/>
        <w:rPr>
          <w:bCs/>
          <w:sz w:val="22"/>
          <w:szCs w:val="22"/>
        </w:rPr>
      </w:pPr>
      <w:r>
        <w:rPr>
          <w:bCs/>
          <w:sz w:val="22"/>
          <w:szCs w:val="22"/>
        </w:rPr>
        <w:t>Beacon Lake Amenity Center</w:t>
      </w:r>
    </w:p>
    <w:p w14:paraId="25B897BF" w14:textId="77777777" w:rsidR="00000000" w:rsidRDefault="00F15F42" w:rsidP="003846F4">
      <w:pPr>
        <w:jc w:val="center"/>
        <w:rPr>
          <w:bCs/>
          <w:sz w:val="22"/>
          <w:szCs w:val="22"/>
        </w:rPr>
      </w:pPr>
      <w:r>
        <w:rPr>
          <w:bCs/>
          <w:sz w:val="22"/>
          <w:szCs w:val="22"/>
        </w:rPr>
        <w:t>850 Beacon Lake Parkway</w:t>
      </w:r>
    </w:p>
    <w:p w14:paraId="35A23E93" w14:textId="77777777" w:rsidR="00000000" w:rsidRDefault="00F15F42" w:rsidP="003846F4">
      <w:pPr>
        <w:jc w:val="center"/>
        <w:rPr>
          <w:bCs/>
          <w:sz w:val="22"/>
          <w:szCs w:val="22"/>
        </w:rPr>
      </w:pPr>
      <w:r>
        <w:rPr>
          <w:bCs/>
          <w:sz w:val="22"/>
          <w:szCs w:val="22"/>
        </w:rPr>
        <w:t>St. Augustine, Florida 32095</w:t>
      </w:r>
    </w:p>
    <w:p w14:paraId="2C474C1E" w14:textId="77777777" w:rsidR="00000000" w:rsidRDefault="00F15F42" w:rsidP="003846F4">
      <w:pPr>
        <w:jc w:val="center"/>
        <w:rPr>
          <w:rFonts w:eastAsia="Calibri"/>
          <w:color w:val="000000"/>
          <w:sz w:val="22"/>
          <w:szCs w:val="16"/>
        </w:rPr>
      </w:pPr>
      <w:r>
        <w:rPr>
          <w:bCs/>
          <w:sz w:val="22"/>
          <w:szCs w:val="22"/>
        </w:rPr>
        <w:t>P: (904</w:t>
      </w:r>
      <w:r w:rsidRPr="004E0139">
        <w:rPr>
          <w:bCs/>
          <w:sz w:val="22"/>
          <w:szCs w:val="22"/>
        </w:rPr>
        <w:t xml:space="preserve">) </w:t>
      </w:r>
      <w:r w:rsidRPr="00D96754">
        <w:rPr>
          <w:rFonts w:eastAsia="Calibri"/>
          <w:color w:val="000000"/>
          <w:sz w:val="22"/>
          <w:szCs w:val="16"/>
        </w:rPr>
        <w:t>217-3052</w:t>
      </w:r>
    </w:p>
    <w:p w14:paraId="1ECDA623" w14:textId="77777777" w:rsidR="00000000" w:rsidRDefault="00000000" w:rsidP="003846F4">
      <w:pPr>
        <w:jc w:val="center"/>
        <w:rPr>
          <w:b/>
          <w:bCs/>
          <w:sz w:val="40"/>
          <w:szCs w:val="40"/>
        </w:rPr>
      </w:pPr>
    </w:p>
    <w:p w14:paraId="526B4669" w14:textId="77777777" w:rsidR="00000000" w:rsidRDefault="00000000" w:rsidP="003846F4">
      <w:pPr>
        <w:jc w:val="center"/>
        <w:rPr>
          <w:b/>
          <w:bCs/>
          <w:sz w:val="40"/>
          <w:szCs w:val="40"/>
        </w:rPr>
      </w:pPr>
    </w:p>
    <w:p w14:paraId="7878FEBC" w14:textId="77777777" w:rsidR="00000000" w:rsidRDefault="00000000" w:rsidP="003846F4">
      <w:pPr>
        <w:jc w:val="center"/>
        <w:rPr>
          <w:b/>
          <w:bCs/>
          <w:sz w:val="40"/>
          <w:szCs w:val="40"/>
        </w:rPr>
      </w:pPr>
    </w:p>
    <w:p w14:paraId="54D17545" w14:textId="77777777" w:rsidR="00000000" w:rsidRDefault="00000000" w:rsidP="003846F4">
      <w:pPr>
        <w:jc w:val="center"/>
        <w:rPr>
          <w:b/>
          <w:bCs/>
          <w:sz w:val="40"/>
          <w:szCs w:val="40"/>
        </w:rPr>
      </w:pPr>
    </w:p>
    <w:p w14:paraId="028CC564" w14:textId="77777777" w:rsidR="00000000" w:rsidRDefault="00000000" w:rsidP="003846F4">
      <w:pPr>
        <w:jc w:val="center"/>
        <w:rPr>
          <w:b/>
          <w:bCs/>
          <w:sz w:val="40"/>
          <w:szCs w:val="40"/>
        </w:rPr>
      </w:pPr>
    </w:p>
    <w:p w14:paraId="6D7D4153" w14:textId="77777777" w:rsidR="00000000" w:rsidRDefault="00000000" w:rsidP="003846F4">
      <w:pPr>
        <w:rPr>
          <w:b/>
          <w:bCs/>
          <w:sz w:val="40"/>
          <w:szCs w:val="40"/>
        </w:rPr>
      </w:pPr>
    </w:p>
    <w:p w14:paraId="79400F9A" w14:textId="77777777" w:rsidR="00000000" w:rsidRPr="00403EE9" w:rsidRDefault="00F15F42" w:rsidP="003846F4">
      <w:pPr>
        <w:jc w:val="center"/>
        <w:rPr>
          <w:sz w:val="22"/>
          <w:szCs w:val="22"/>
        </w:rPr>
      </w:pPr>
      <w:r>
        <w:rPr>
          <w:sz w:val="22"/>
          <w:szCs w:val="22"/>
        </w:rPr>
        <w:t>Adopted April 18</w:t>
      </w:r>
      <w:r w:rsidRPr="00403EE9">
        <w:rPr>
          <w:sz w:val="22"/>
          <w:szCs w:val="22"/>
        </w:rPr>
        <w:t>, 2019</w:t>
      </w:r>
    </w:p>
    <w:p w14:paraId="29A380DB" w14:textId="77777777" w:rsidR="00000000" w:rsidRPr="00403EE9" w:rsidRDefault="00000000" w:rsidP="003846F4">
      <w:pPr>
        <w:jc w:val="center"/>
        <w:rPr>
          <w:sz w:val="22"/>
          <w:szCs w:val="22"/>
        </w:rPr>
      </w:pPr>
    </w:p>
    <w:p w14:paraId="0093196B" w14:textId="6794E17B" w:rsidR="00000000" w:rsidRPr="00403EE9" w:rsidRDefault="00AA2CF9" w:rsidP="003846F4">
      <w:pPr>
        <w:jc w:val="center"/>
        <w:rPr>
          <w:sz w:val="22"/>
          <w:szCs w:val="22"/>
        </w:rPr>
      </w:pPr>
      <w:r>
        <w:rPr>
          <w:i/>
          <w:sz w:val="22"/>
          <w:szCs w:val="22"/>
        </w:rPr>
        <w:t>(</w:t>
      </w:r>
      <w:proofErr w:type="gramStart"/>
      <w:r>
        <w:rPr>
          <w:i/>
          <w:sz w:val="22"/>
          <w:szCs w:val="22"/>
        </w:rPr>
        <w:t>as</w:t>
      </w:r>
      <w:proofErr w:type="gramEnd"/>
      <w:r>
        <w:rPr>
          <w:i/>
          <w:sz w:val="22"/>
          <w:szCs w:val="22"/>
        </w:rPr>
        <w:t xml:space="preserve"> amended </w:t>
      </w:r>
      <w:r w:rsidR="00F34B35">
        <w:rPr>
          <w:i/>
          <w:sz w:val="22"/>
          <w:szCs w:val="22"/>
        </w:rPr>
        <w:t>August</w:t>
      </w:r>
      <w:r w:rsidR="00086285">
        <w:rPr>
          <w:i/>
          <w:sz w:val="22"/>
          <w:szCs w:val="22"/>
        </w:rPr>
        <w:t xml:space="preserve"> </w:t>
      </w:r>
      <w:r w:rsidR="000D211C">
        <w:rPr>
          <w:i/>
          <w:sz w:val="22"/>
          <w:szCs w:val="22"/>
        </w:rPr>
        <w:t>17</w:t>
      </w:r>
      <w:r w:rsidR="00086285">
        <w:rPr>
          <w:i/>
          <w:sz w:val="22"/>
          <w:szCs w:val="22"/>
        </w:rPr>
        <w:t>, 202</w:t>
      </w:r>
      <w:r w:rsidR="00F34B35">
        <w:rPr>
          <w:i/>
          <w:sz w:val="22"/>
          <w:szCs w:val="22"/>
        </w:rPr>
        <w:t>3</w:t>
      </w:r>
      <w:r w:rsidR="00086285">
        <w:rPr>
          <w:i/>
          <w:sz w:val="22"/>
          <w:szCs w:val="22"/>
        </w:rPr>
        <w:t>)</w:t>
      </w:r>
      <w:r w:rsidR="00F15F42" w:rsidRPr="00403EE9">
        <w:rPr>
          <w:i/>
          <w:sz w:val="22"/>
          <w:szCs w:val="22"/>
        </w:rPr>
        <w:br/>
      </w:r>
    </w:p>
    <w:p w14:paraId="2642D8C4" w14:textId="77777777" w:rsidR="00000000" w:rsidRPr="00403EE9" w:rsidRDefault="00000000" w:rsidP="003846F4">
      <w:pPr>
        <w:jc w:val="center"/>
        <w:rPr>
          <w:b/>
          <w:sz w:val="22"/>
          <w:szCs w:val="22"/>
        </w:rPr>
      </w:pPr>
    </w:p>
    <w:p w14:paraId="6D82A833" w14:textId="77777777" w:rsidR="00000000" w:rsidRDefault="00000000" w:rsidP="003846F4">
      <w:pPr>
        <w:jc w:val="center"/>
        <w:rPr>
          <w:b/>
          <w:sz w:val="22"/>
          <w:szCs w:val="22"/>
          <w:u w:val="single"/>
        </w:rPr>
      </w:pPr>
    </w:p>
    <w:p w14:paraId="40DC324C" w14:textId="77777777" w:rsidR="00E776C5" w:rsidRDefault="00E776C5" w:rsidP="003846F4">
      <w:pPr>
        <w:jc w:val="center"/>
        <w:rPr>
          <w:b/>
          <w:sz w:val="28"/>
          <w:szCs w:val="28"/>
          <w:lang w:val="en-CA"/>
        </w:rPr>
      </w:pPr>
    </w:p>
    <w:p w14:paraId="487B9F6E" w14:textId="48BE1FF1" w:rsidR="00000000" w:rsidRDefault="00F15F42" w:rsidP="003846F4">
      <w:pPr>
        <w:jc w:val="center"/>
        <w:rPr>
          <w:b/>
          <w:sz w:val="28"/>
          <w:szCs w:val="28"/>
          <w:lang w:val="en-CA"/>
        </w:rPr>
      </w:pPr>
      <w:r>
        <w:rPr>
          <w:b/>
          <w:sz w:val="28"/>
          <w:szCs w:val="28"/>
          <w:lang w:val="en-CA"/>
        </w:rPr>
        <w:lastRenderedPageBreak/>
        <w:t>PART 1: Meadow View at Twin Creeks</w:t>
      </w:r>
    </w:p>
    <w:p w14:paraId="49A01A99" w14:textId="77777777" w:rsidR="00000000" w:rsidRPr="00A81898" w:rsidRDefault="00F15F42" w:rsidP="003846F4">
      <w:pPr>
        <w:jc w:val="center"/>
        <w:rPr>
          <w:b/>
          <w:sz w:val="28"/>
          <w:szCs w:val="28"/>
        </w:rPr>
      </w:pPr>
      <w:r w:rsidRPr="00A81898">
        <w:rPr>
          <w:b/>
          <w:sz w:val="28"/>
          <w:szCs w:val="28"/>
        </w:rPr>
        <w:t>Community Development District</w:t>
      </w:r>
    </w:p>
    <w:p w14:paraId="1E293F0B" w14:textId="77777777" w:rsidR="00000000" w:rsidRDefault="00000000" w:rsidP="003846F4">
      <w:pPr>
        <w:pBdr>
          <w:bottom w:val="single" w:sz="4" w:space="1" w:color="auto"/>
        </w:pBdr>
        <w:tabs>
          <w:tab w:val="left" w:pos="720"/>
        </w:tabs>
        <w:jc w:val="both"/>
        <w:rPr>
          <w:b/>
        </w:rPr>
      </w:pPr>
    </w:p>
    <w:p w14:paraId="2F644C35" w14:textId="77777777" w:rsidR="00000000" w:rsidRDefault="00000000" w:rsidP="003846F4">
      <w:pPr>
        <w:tabs>
          <w:tab w:val="left" w:pos="720"/>
        </w:tabs>
        <w:jc w:val="both"/>
        <w:rPr>
          <w:b/>
        </w:rPr>
      </w:pPr>
    </w:p>
    <w:p w14:paraId="35CC6479" w14:textId="6F9196A0" w:rsidR="00000000" w:rsidRPr="00405102" w:rsidRDefault="00F15F42" w:rsidP="003846F4">
      <w:pPr>
        <w:tabs>
          <w:tab w:val="left" w:pos="720"/>
        </w:tabs>
        <w:jc w:val="both"/>
        <w:rPr>
          <w:b/>
        </w:rPr>
      </w:pPr>
      <w:r w:rsidRPr="00405102">
        <w:rPr>
          <w:b/>
        </w:rPr>
        <w:tab/>
        <w:t>In acco</w:t>
      </w:r>
      <w:r>
        <w:rPr>
          <w:b/>
        </w:rPr>
        <w:t>rdance with Chapter</w:t>
      </w:r>
      <w:r w:rsidRPr="00405102">
        <w:rPr>
          <w:b/>
        </w:rPr>
        <w:t xml:space="preserve"> 190 of the Florida Statutes, and on </w:t>
      </w:r>
      <w:r w:rsidR="00F34B35">
        <w:rPr>
          <w:b/>
        </w:rPr>
        <w:t>August</w:t>
      </w:r>
      <w:r>
        <w:rPr>
          <w:b/>
        </w:rPr>
        <w:t xml:space="preserve"> </w:t>
      </w:r>
      <w:r w:rsidR="00F34B35">
        <w:rPr>
          <w:b/>
        </w:rPr>
        <w:t>17</w:t>
      </w:r>
      <w:r>
        <w:rPr>
          <w:b/>
        </w:rPr>
        <w:t xml:space="preserve">, </w:t>
      </w:r>
      <w:proofErr w:type="gramStart"/>
      <w:r>
        <w:rPr>
          <w:b/>
        </w:rPr>
        <w:t>20</w:t>
      </w:r>
      <w:r w:rsidR="00F34B35">
        <w:rPr>
          <w:b/>
        </w:rPr>
        <w:t>23</w:t>
      </w:r>
      <w:proofErr w:type="gramEnd"/>
      <w:r>
        <w:rPr>
          <w:b/>
        </w:rPr>
        <w:t xml:space="preserve"> </w:t>
      </w:r>
      <w:r w:rsidRPr="00405102">
        <w:rPr>
          <w:b/>
        </w:rPr>
        <w:t xml:space="preserve">at a duly noticed public meeting, the Board of Supervisors of the </w:t>
      </w:r>
      <w:r>
        <w:rPr>
          <w:b/>
        </w:rPr>
        <w:t>Meadow View at Twin Creeks</w:t>
      </w:r>
      <w:r w:rsidRPr="00405102">
        <w:rPr>
          <w:b/>
        </w:rPr>
        <w:t xml:space="preserve"> Community Development District adopted the following policies to govern t</w:t>
      </w:r>
      <w:r>
        <w:rPr>
          <w:b/>
        </w:rPr>
        <w:t>he operation of the District’s A</w:t>
      </w:r>
      <w:r w:rsidRPr="00405102">
        <w:rPr>
          <w:b/>
        </w:rPr>
        <w:t xml:space="preserve">menities.  All prior policies of the </w:t>
      </w:r>
      <w:proofErr w:type="gramStart"/>
      <w:r w:rsidRPr="00405102">
        <w:rPr>
          <w:b/>
        </w:rPr>
        <w:t>District</w:t>
      </w:r>
      <w:proofErr w:type="gramEnd"/>
      <w:r w:rsidRPr="00405102">
        <w:rPr>
          <w:b/>
        </w:rPr>
        <w:t xml:space="preserve"> are hereby </w:t>
      </w:r>
      <w:r>
        <w:rPr>
          <w:b/>
        </w:rPr>
        <w:t>superseded on a going forward basis.</w:t>
      </w:r>
    </w:p>
    <w:p w14:paraId="7D3739EA" w14:textId="77777777" w:rsidR="00000000" w:rsidRPr="004931DE" w:rsidRDefault="00000000" w:rsidP="003846F4">
      <w:pPr>
        <w:pBdr>
          <w:bottom w:val="single" w:sz="4" w:space="1" w:color="auto"/>
        </w:pBdr>
        <w:tabs>
          <w:tab w:val="left" w:pos="720"/>
        </w:tabs>
        <w:jc w:val="both"/>
        <w:rPr>
          <w:b/>
        </w:rPr>
      </w:pPr>
    </w:p>
    <w:p w14:paraId="4AB5BC8B" w14:textId="77777777" w:rsidR="00000000" w:rsidRPr="004931DE" w:rsidRDefault="00000000" w:rsidP="003846F4">
      <w:pPr>
        <w:tabs>
          <w:tab w:val="left" w:pos="720"/>
        </w:tabs>
        <w:jc w:val="both"/>
        <w:rPr>
          <w:b/>
        </w:rPr>
      </w:pPr>
    </w:p>
    <w:p w14:paraId="390F081F" w14:textId="77777777" w:rsidR="00000000" w:rsidRDefault="00F15F42" w:rsidP="003846F4">
      <w:pPr>
        <w:jc w:val="center"/>
        <w:rPr>
          <w:b/>
        </w:rPr>
      </w:pPr>
      <w:bookmarkStart w:id="0" w:name="_Toc167257535"/>
      <w:r>
        <w:rPr>
          <w:b/>
        </w:rPr>
        <w:t>DEFINITIONS</w:t>
      </w:r>
    </w:p>
    <w:p w14:paraId="10B76F1F" w14:textId="77777777" w:rsidR="00000000" w:rsidRDefault="00000000" w:rsidP="003846F4">
      <w:pPr>
        <w:rPr>
          <w:b/>
        </w:rPr>
      </w:pPr>
    </w:p>
    <w:p w14:paraId="682EB447" w14:textId="77777777" w:rsidR="00000000" w:rsidRDefault="00F15F42" w:rsidP="003846F4">
      <w:r>
        <w:rPr>
          <w:b/>
        </w:rPr>
        <w:tab/>
      </w:r>
      <w:r>
        <w:t>The following definitions shall apply to these policies in their entirety:</w:t>
      </w:r>
    </w:p>
    <w:p w14:paraId="62C6F496" w14:textId="77777777" w:rsidR="00000000" w:rsidRPr="004F0422" w:rsidRDefault="00000000" w:rsidP="003846F4"/>
    <w:p w14:paraId="05A214CF" w14:textId="77777777" w:rsidR="00000000" w:rsidRDefault="00F15F42" w:rsidP="003846F4">
      <w:pPr>
        <w:ind w:firstLine="720"/>
        <w:jc w:val="both"/>
      </w:pPr>
      <w:r>
        <w:rPr>
          <w:b/>
        </w:rPr>
        <w:t xml:space="preserve">“Access Card” </w:t>
      </w:r>
      <w:r>
        <w:t>– shall mean the identification card issued to Patrons.</w:t>
      </w:r>
    </w:p>
    <w:p w14:paraId="3604F568" w14:textId="77777777" w:rsidR="00000000" w:rsidRPr="00930B5B" w:rsidRDefault="00000000" w:rsidP="003846F4">
      <w:pPr>
        <w:jc w:val="both"/>
      </w:pPr>
    </w:p>
    <w:p w14:paraId="77477710" w14:textId="77777777" w:rsidR="00000000" w:rsidRPr="00C6151C" w:rsidRDefault="00F15F42" w:rsidP="003846F4">
      <w:pPr>
        <w:ind w:firstLine="720"/>
        <w:jc w:val="both"/>
      </w:pPr>
      <w:r>
        <w:rPr>
          <w:b/>
        </w:rPr>
        <w:t>“Amenities</w:t>
      </w:r>
      <w:r w:rsidRPr="000162AF">
        <w:rPr>
          <w:b/>
        </w:rPr>
        <w:t>”</w:t>
      </w:r>
      <w:r w:rsidRPr="000162AF">
        <w:t xml:space="preserve"> – shall mean the properties and areas owned by the </w:t>
      </w:r>
      <w:proofErr w:type="gramStart"/>
      <w:r w:rsidRPr="000162AF">
        <w:t>District</w:t>
      </w:r>
      <w:proofErr w:type="gramEnd"/>
      <w:r w:rsidRPr="000162AF">
        <w:t xml:space="preserve"> and intended for recreational use and shall include, but not specifically be limited to, </w:t>
      </w:r>
      <w:r>
        <w:t>the District’s clubhouse, fitness center, swimming pool, multi-purpose field, tennis courts, playground, picnic area, and walking trails, together with their appurtenant areas, facilities, equipment, and any other appurtenances.</w:t>
      </w:r>
    </w:p>
    <w:p w14:paraId="0BAF8A51" w14:textId="77777777" w:rsidR="00000000" w:rsidRPr="001C200C" w:rsidRDefault="00000000" w:rsidP="003846F4">
      <w:pPr>
        <w:jc w:val="both"/>
        <w:rPr>
          <w:color w:val="000000"/>
        </w:rPr>
      </w:pPr>
    </w:p>
    <w:p w14:paraId="6859EF4F" w14:textId="77777777" w:rsidR="00000000" w:rsidRPr="000162AF" w:rsidRDefault="00F15F42" w:rsidP="003846F4">
      <w:pPr>
        <w:ind w:firstLine="720"/>
        <w:jc w:val="both"/>
      </w:pPr>
      <w:r>
        <w:rPr>
          <w:b/>
        </w:rPr>
        <w:t xml:space="preserve">“Amenities </w:t>
      </w:r>
      <w:r w:rsidRPr="000162AF">
        <w:rPr>
          <w:b/>
        </w:rPr>
        <w:t>Policies” or “Policies”</w:t>
      </w:r>
      <w:r>
        <w:t xml:space="preserve"> – shall mean all Amenities </w:t>
      </w:r>
      <w:r w:rsidRPr="000162AF">
        <w:t xml:space="preserve">Policies of </w:t>
      </w:r>
      <w:r>
        <w:t>the District</w:t>
      </w:r>
      <w:r w:rsidRPr="000162AF">
        <w:t>, as amended from time to time.</w:t>
      </w:r>
    </w:p>
    <w:p w14:paraId="5D3E9824" w14:textId="77777777" w:rsidR="00000000" w:rsidRPr="000162AF" w:rsidRDefault="00000000" w:rsidP="003846F4">
      <w:pPr>
        <w:jc w:val="both"/>
      </w:pPr>
    </w:p>
    <w:p w14:paraId="455F933D" w14:textId="77777777" w:rsidR="00000000" w:rsidRDefault="00F15F42" w:rsidP="003846F4">
      <w:pPr>
        <w:jc w:val="both"/>
      </w:pPr>
      <w:r>
        <w:rPr>
          <w:b/>
        </w:rPr>
        <w:tab/>
        <w:t>“Amenity Manager</w:t>
      </w:r>
      <w:r w:rsidRPr="000162AF">
        <w:rPr>
          <w:b/>
        </w:rPr>
        <w:t>”</w:t>
      </w:r>
      <w:r w:rsidRPr="000162AF">
        <w:t xml:space="preserve"> – shall mean the management company, including</w:t>
      </w:r>
      <w:r>
        <w:t xml:space="preserve"> Community Manager, Lifestyles Director </w:t>
      </w:r>
      <w:proofErr w:type="gramStart"/>
      <w:r>
        <w:t xml:space="preserve">and </w:t>
      </w:r>
      <w:r w:rsidRPr="000162AF">
        <w:t xml:space="preserve"> its</w:t>
      </w:r>
      <w:proofErr w:type="gramEnd"/>
      <w:r w:rsidRPr="000162AF">
        <w:t xml:space="preserve"> employees, staff and agents, contracted by the District to manage </w:t>
      </w:r>
      <w:r>
        <w:t>the Amenities.</w:t>
      </w:r>
    </w:p>
    <w:p w14:paraId="7EA07627" w14:textId="77777777" w:rsidR="00000000" w:rsidRPr="000162AF" w:rsidRDefault="00000000" w:rsidP="003846F4">
      <w:pPr>
        <w:jc w:val="both"/>
      </w:pPr>
    </w:p>
    <w:p w14:paraId="6CE1C50E" w14:textId="77777777" w:rsidR="00000000" w:rsidRPr="000162AF" w:rsidRDefault="00F15F42" w:rsidP="003846F4">
      <w:pPr>
        <w:jc w:val="both"/>
      </w:pPr>
      <w:r w:rsidRPr="000162AF">
        <w:rPr>
          <w:b/>
        </w:rPr>
        <w:tab/>
        <w:t>“Annual User Fee”</w:t>
      </w:r>
      <w:r w:rsidRPr="000162AF">
        <w:t xml:space="preserve"> – shall mean the </w:t>
      </w:r>
      <w:r>
        <w:t xml:space="preserve">base </w:t>
      </w:r>
      <w:r w:rsidRPr="000162AF">
        <w:t xml:space="preserve">fee established by the </w:t>
      </w:r>
      <w:proofErr w:type="gramStart"/>
      <w:r w:rsidRPr="000162AF">
        <w:t>District</w:t>
      </w:r>
      <w:proofErr w:type="gramEnd"/>
      <w:r w:rsidRPr="000162AF">
        <w:t xml:space="preserve"> for </w:t>
      </w:r>
      <w:r>
        <w:t>the non-exclusive right to use the Amenities</w:t>
      </w:r>
      <w:r w:rsidRPr="000162AF">
        <w:t xml:space="preserve">.  The amount of the Annual User Fee is set forth </w:t>
      </w:r>
      <w:r>
        <w:t xml:space="preserve">in the </w:t>
      </w:r>
      <w:proofErr w:type="gramStart"/>
      <w:r>
        <w:t>District’s</w:t>
      </w:r>
      <w:proofErr w:type="gramEnd"/>
      <w:r>
        <w:t xml:space="preserve"> rules.  </w:t>
      </w:r>
    </w:p>
    <w:p w14:paraId="2C5192EA" w14:textId="77777777" w:rsidR="00000000" w:rsidRPr="000162AF" w:rsidRDefault="00000000" w:rsidP="003846F4">
      <w:pPr>
        <w:jc w:val="both"/>
      </w:pPr>
    </w:p>
    <w:p w14:paraId="507DD2FB" w14:textId="77777777" w:rsidR="00000000" w:rsidRPr="000162AF" w:rsidRDefault="00F15F42" w:rsidP="003846F4">
      <w:pPr>
        <w:jc w:val="both"/>
      </w:pPr>
      <w:r w:rsidRPr="000162AF">
        <w:tab/>
      </w:r>
      <w:r w:rsidRPr="000162AF">
        <w:rPr>
          <w:b/>
        </w:rPr>
        <w:t>“Board of Supervisors” or “Board”</w:t>
      </w:r>
      <w:r w:rsidRPr="000162AF">
        <w:t xml:space="preserve"> – shall mean the Board of Supervisors</w:t>
      </w:r>
      <w:r>
        <w:t xml:space="preserve"> of the District</w:t>
      </w:r>
      <w:r w:rsidRPr="000162AF">
        <w:t>.</w:t>
      </w:r>
    </w:p>
    <w:p w14:paraId="0613B4F7" w14:textId="77777777" w:rsidR="00000000" w:rsidRPr="000162AF" w:rsidRDefault="00F15F42" w:rsidP="003846F4">
      <w:pPr>
        <w:tabs>
          <w:tab w:val="left" w:pos="5970"/>
        </w:tabs>
        <w:jc w:val="both"/>
      </w:pPr>
      <w:r>
        <w:tab/>
      </w:r>
    </w:p>
    <w:p w14:paraId="3D1209AC" w14:textId="77777777" w:rsidR="00000000" w:rsidRPr="000162AF" w:rsidRDefault="00F15F42" w:rsidP="003846F4">
      <w:pPr>
        <w:jc w:val="both"/>
      </w:pPr>
      <w:r w:rsidRPr="000162AF">
        <w:tab/>
      </w:r>
      <w:r w:rsidRPr="000162AF">
        <w:rPr>
          <w:b/>
        </w:rPr>
        <w:t>“District”</w:t>
      </w:r>
      <w:r w:rsidRPr="000162AF">
        <w:t xml:space="preserve"> – shall mean the </w:t>
      </w:r>
      <w:r>
        <w:t>Meadow View at Twin Creeks Community Development District.</w:t>
      </w:r>
    </w:p>
    <w:p w14:paraId="7809F02F" w14:textId="77777777" w:rsidR="00000000" w:rsidRPr="000162AF" w:rsidRDefault="00000000" w:rsidP="003846F4">
      <w:pPr>
        <w:jc w:val="both"/>
      </w:pPr>
    </w:p>
    <w:p w14:paraId="30504013" w14:textId="77777777" w:rsidR="00000000" w:rsidRPr="000162AF" w:rsidRDefault="00F15F42" w:rsidP="003846F4">
      <w:pPr>
        <w:jc w:val="both"/>
      </w:pPr>
      <w:r w:rsidRPr="000162AF">
        <w:tab/>
      </w:r>
      <w:r w:rsidRPr="000162AF">
        <w:rPr>
          <w:b/>
        </w:rPr>
        <w:t>“District Manager”</w:t>
      </w:r>
      <w:r w:rsidRPr="000162AF">
        <w:t xml:space="preserve"> – shall mean the professional management company with which the </w:t>
      </w:r>
      <w:proofErr w:type="gramStart"/>
      <w:r w:rsidRPr="000162AF">
        <w:t>District</w:t>
      </w:r>
      <w:proofErr w:type="gramEnd"/>
      <w:r w:rsidRPr="000162AF">
        <w:t xml:space="preserve"> has contracted to provide management services to the District.</w:t>
      </w:r>
    </w:p>
    <w:p w14:paraId="11B6DC44" w14:textId="77777777" w:rsidR="00000000" w:rsidRPr="000162AF" w:rsidRDefault="00000000" w:rsidP="003846F4">
      <w:pPr>
        <w:jc w:val="both"/>
      </w:pPr>
    </w:p>
    <w:p w14:paraId="2F2CDB7F" w14:textId="77777777" w:rsidR="00000000" w:rsidRDefault="00F15F42" w:rsidP="003846F4">
      <w:pPr>
        <w:jc w:val="both"/>
      </w:pPr>
      <w:r w:rsidRPr="000162AF">
        <w:rPr>
          <w:b/>
        </w:rPr>
        <w:tab/>
      </w:r>
      <w:r w:rsidRPr="000162AF">
        <w:t>“</w:t>
      </w:r>
      <w:r w:rsidRPr="000162AF">
        <w:rPr>
          <w:b/>
        </w:rPr>
        <w:t>Family”</w:t>
      </w:r>
      <w:r w:rsidRPr="000162AF">
        <w:t xml:space="preserve"> – shall mean </w:t>
      </w:r>
      <w:r>
        <w:t xml:space="preserve">a group of individuals living under one roof or head of household.  This can consist of individuals who have not yet attained the legal age of majority (i.e., 18 or as otherwise provided by law), together with their parents or legal </w:t>
      </w:r>
      <w:r>
        <w:lastRenderedPageBreak/>
        <w:t xml:space="preserve">guardians.  This does not include visiting relatives, or extended family not residing in the home. </w:t>
      </w:r>
    </w:p>
    <w:p w14:paraId="66ED52DA" w14:textId="77777777" w:rsidR="00000000" w:rsidRDefault="00000000" w:rsidP="003846F4">
      <w:pPr>
        <w:jc w:val="both"/>
      </w:pPr>
    </w:p>
    <w:p w14:paraId="39906C7B" w14:textId="77777777" w:rsidR="00000000" w:rsidRPr="000162AF" w:rsidRDefault="00F15F42" w:rsidP="003846F4">
      <w:pPr>
        <w:jc w:val="both"/>
      </w:pPr>
      <w:r>
        <w:tab/>
      </w:r>
      <w:r w:rsidRPr="000162AF">
        <w:rPr>
          <w:b/>
        </w:rPr>
        <w:t>“Guest”</w:t>
      </w:r>
      <w:r w:rsidRPr="000162AF">
        <w:t xml:space="preserve"> – shall mean any person or persons</w:t>
      </w:r>
      <w:r>
        <w:t>, other than a Patron,</w:t>
      </w:r>
      <w:r w:rsidRPr="000162AF">
        <w:t xml:space="preserve"> </w:t>
      </w:r>
      <w:r>
        <w:t xml:space="preserve">who are expressly authorized by the District to use the Amenities, or invited </w:t>
      </w:r>
      <w:r w:rsidRPr="000162AF">
        <w:t xml:space="preserve">and accompanied </w:t>
      </w:r>
      <w:r>
        <w:t xml:space="preserve">at all </w:t>
      </w:r>
      <w:proofErr w:type="gramStart"/>
      <w:r>
        <w:t xml:space="preserve">times  </w:t>
      </w:r>
      <w:r w:rsidRPr="000162AF">
        <w:t>by</w:t>
      </w:r>
      <w:proofErr w:type="gramEnd"/>
      <w:r w:rsidRPr="000162AF">
        <w:t xml:space="preserve"> a Patron to </w:t>
      </w:r>
      <w:r>
        <w:t>use the Amenities.</w:t>
      </w:r>
    </w:p>
    <w:p w14:paraId="749E8B1D" w14:textId="77777777" w:rsidR="00000000" w:rsidRDefault="00000000" w:rsidP="003846F4">
      <w:pPr>
        <w:jc w:val="both"/>
      </w:pPr>
    </w:p>
    <w:p w14:paraId="014BCEFA" w14:textId="77777777" w:rsidR="00000000" w:rsidRDefault="00F15F42" w:rsidP="003846F4">
      <w:pPr>
        <w:jc w:val="both"/>
      </w:pPr>
      <w:r>
        <w:tab/>
        <w:t>“</w:t>
      </w:r>
      <w:r w:rsidRPr="009616B4">
        <w:rPr>
          <w:b/>
        </w:rPr>
        <w:t>Guest Access Card</w:t>
      </w:r>
      <w:r>
        <w:t>” – A type of Access Card purchased at the request of a Patron and for use by a Guest on a temporary basis.</w:t>
      </w:r>
    </w:p>
    <w:p w14:paraId="544FEE9D" w14:textId="77777777" w:rsidR="00000000" w:rsidRPr="000162AF" w:rsidRDefault="00000000" w:rsidP="003846F4">
      <w:pPr>
        <w:jc w:val="both"/>
      </w:pPr>
    </w:p>
    <w:p w14:paraId="1981D3CE" w14:textId="77777777" w:rsidR="00000000" w:rsidRPr="000162AF" w:rsidRDefault="00F15F42" w:rsidP="003846F4">
      <w:pPr>
        <w:jc w:val="both"/>
      </w:pPr>
      <w:r w:rsidRPr="000162AF">
        <w:rPr>
          <w:b/>
        </w:rPr>
        <w:tab/>
        <w:t>“Non-Resident”</w:t>
      </w:r>
      <w:r w:rsidRPr="000162AF">
        <w:t xml:space="preserve"> – shall mean any person that do</w:t>
      </w:r>
      <w:r>
        <w:t>es</w:t>
      </w:r>
      <w:r w:rsidRPr="000162AF">
        <w:t xml:space="preserve"> not own property within the </w:t>
      </w:r>
      <w:proofErr w:type="gramStart"/>
      <w:r w:rsidRPr="000162AF">
        <w:t>District</w:t>
      </w:r>
      <w:proofErr w:type="gramEnd"/>
      <w:r w:rsidRPr="000162AF">
        <w:t>.</w:t>
      </w:r>
    </w:p>
    <w:p w14:paraId="24A751D1" w14:textId="77777777" w:rsidR="00000000" w:rsidRPr="000162AF" w:rsidRDefault="00000000" w:rsidP="003846F4">
      <w:pPr>
        <w:jc w:val="both"/>
      </w:pPr>
    </w:p>
    <w:p w14:paraId="41FA7972" w14:textId="77777777" w:rsidR="00000000" w:rsidRPr="000162AF" w:rsidRDefault="00F15F42" w:rsidP="003846F4">
      <w:pPr>
        <w:jc w:val="both"/>
      </w:pPr>
      <w:r w:rsidRPr="000162AF">
        <w:rPr>
          <w:b/>
        </w:rPr>
        <w:tab/>
        <w:t xml:space="preserve">“Non-Resident </w:t>
      </w:r>
      <w:r>
        <w:rPr>
          <w:b/>
        </w:rPr>
        <w:t>Patron</w:t>
      </w:r>
      <w:r w:rsidRPr="000162AF">
        <w:rPr>
          <w:b/>
        </w:rPr>
        <w:t>”</w:t>
      </w:r>
      <w:r w:rsidRPr="000162AF">
        <w:t xml:space="preserve"> – shall mean any person or Family not owning property in the </w:t>
      </w:r>
      <w:proofErr w:type="gramStart"/>
      <w:r w:rsidRPr="000162AF">
        <w:t>District</w:t>
      </w:r>
      <w:proofErr w:type="gramEnd"/>
      <w:r w:rsidRPr="000162AF">
        <w:t xml:space="preserve"> who is paying the </w:t>
      </w:r>
      <w:r>
        <w:t>Annual User Fee to the District.</w:t>
      </w:r>
    </w:p>
    <w:p w14:paraId="4111DEEF" w14:textId="77777777" w:rsidR="00000000" w:rsidRPr="000162AF" w:rsidRDefault="00000000" w:rsidP="003846F4">
      <w:pPr>
        <w:jc w:val="both"/>
      </w:pPr>
    </w:p>
    <w:p w14:paraId="65A24C77" w14:textId="77777777" w:rsidR="00000000" w:rsidRDefault="00F15F42" w:rsidP="003846F4">
      <w:pPr>
        <w:jc w:val="both"/>
      </w:pPr>
      <w:r>
        <w:rPr>
          <w:b/>
        </w:rPr>
        <w:t xml:space="preserve">         </w:t>
      </w:r>
      <w:r>
        <w:rPr>
          <w:b/>
        </w:rPr>
        <w:tab/>
      </w:r>
      <w:r w:rsidRPr="000162AF">
        <w:rPr>
          <w:b/>
        </w:rPr>
        <w:t>“Patron” or “Patrons”</w:t>
      </w:r>
      <w:r w:rsidRPr="000162AF">
        <w:t xml:space="preserve"> – shall me</w:t>
      </w:r>
      <w:r>
        <w:t>an Residents, Non-Resident Patrons, and Renters.</w:t>
      </w:r>
    </w:p>
    <w:p w14:paraId="1E5C62AD" w14:textId="77777777" w:rsidR="00000000" w:rsidRDefault="00000000" w:rsidP="003846F4">
      <w:pPr>
        <w:jc w:val="both"/>
      </w:pPr>
    </w:p>
    <w:p w14:paraId="59423A79" w14:textId="77777777" w:rsidR="00000000" w:rsidRDefault="00F15F42" w:rsidP="003846F4">
      <w:pPr>
        <w:jc w:val="both"/>
      </w:pPr>
      <w:r>
        <w:tab/>
      </w:r>
      <w:r w:rsidRPr="001F655E">
        <w:rPr>
          <w:b/>
        </w:rPr>
        <w:t>“Person”</w:t>
      </w:r>
      <w:r>
        <w:t xml:space="preserve"> – shall mean an individual, or legal entity recognized under Florida law.</w:t>
      </w:r>
    </w:p>
    <w:p w14:paraId="5CCA1390" w14:textId="77777777" w:rsidR="00000000" w:rsidRPr="000162AF" w:rsidRDefault="00000000" w:rsidP="003846F4">
      <w:pPr>
        <w:jc w:val="both"/>
      </w:pPr>
    </w:p>
    <w:p w14:paraId="4F5D72D3" w14:textId="77777777" w:rsidR="00000000" w:rsidRPr="000162AF" w:rsidRDefault="00F15F42" w:rsidP="003846F4">
      <w:pPr>
        <w:jc w:val="both"/>
      </w:pPr>
      <w:r w:rsidRPr="000162AF">
        <w:tab/>
      </w:r>
      <w:r w:rsidRPr="000162AF">
        <w:rPr>
          <w:b/>
        </w:rPr>
        <w:t>“Renter”</w:t>
      </w:r>
      <w:r w:rsidRPr="000162AF">
        <w:t xml:space="preserve"> – shall mean any tenant residing in a Resident’s home pursuant to a valid rental or lease agreement.</w:t>
      </w:r>
    </w:p>
    <w:p w14:paraId="4F0AD7A0" w14:textId="77777777" w:rsidR="00000000" w:rsidRPr="000162AF" w:rsidRDefault="00000000" w:rsidP="003846F4">
      <w:pPr>
        <w:jc w:val="both"/>
      </w:pPr>
    </w:p>
    <w:p w14:paraId="6DFF0032" w14:textId="77777777" w:rsidR="00000000" w:rsidRPr="009616B4" w:rsidRDefault="00F15F42" w:rsidP="003846F4">
      <w:pPr>
        <w:jc w:val="both"/>
      </w:pPr>
      <w:r w:rsidRPr="000162AF">
        <w:rPr>
          <w:b/>
        </w:rPr>
        <w:tab/>
        <w:t xml:space="preserve">“Resident” </w:t>
      </w:r>
      <w:r>
        <w:t>– shall mean any person or F</w:t>
      </w:r>
      <w:r w:rsidRPr="000162AF">
        <w:t xml:space="preserve">amily owning property within the </w:t>
      </w:r>
      <w:proofErr w:type="gramStart"/>
      <w:r w:rsidRPr="009616B4">
        <w:t>District</w:t>
      </w:r>
      <w:proofErr w:type="gramEnd"/>
      <w:r w:rsidRPr="009616B4">
        <w:t>.</w:t>
      </w:r>
    </w:p>
    <w:p w14:paraId="6AB76DA8" w14:textId="77777777" w:rsidR="00000000" w:rsidRPr="009616B4" w:rsidRDefault="00000000" w:rsidP="003846F4">
      <w:pPr>
        <w:jc w:val="both"/>
      </w:pPr>
    </w:p>
    <w:p w14:paraId="26FDED10" w14:textId="77777777" w:rsidR="00000000" w:rsidRPr="009616B4" w:rsidRDefault="00000000" w:rsidP="003846F4">
      <w:pPr>
        <w:rPr>
          <w:sz w:val="30"/>
          <w:szCs w:val="30"/>
        </w:rPr>
      </w:pPr>
    </w:p>
    <w:p w14:paraId="767C4637" w14:textId="77777777" w:rsidR="00000000" w:rsidRPr="009616B4" w:rsidRDefault="00F15F42" w:rsidP="003846F4">
      <w:pPr>
        <w:jc w:val="center"/>
      </w:pPr>
      <w:r w:rsidRPr="009616B4">
        <w:rPr>
          <w:b/>
        </w:rPr>
        <w:t>AUTHORIZED USERS</w:t>
      </w:r>
    </w:p>
    <w:p w14:paraId="189EB028" w14:textId="77777777" w:rsidR="00000000" w:rsidRPr="00847498" w:rsidRDefault="00000000" w:rsidP="003846F4">
      <w:pPr>
        <w:rPr>
          <w:u w:val="single"/>
        </w:rPr>
      </w:pPr>
    </w:p>
    <w:p w14:paraId="1AD8B1E5" w14:textId="77777777" w:rsidR="00000000" w:rsidRDefault="00F15F42" w:rsidP="003846F4">
      <w:pPr>
        <w:ind w:firstLine="720"/>
        <w:jc w:val="both"/>
      </w:pPr>
      <w:r w:rsidRPr="00075709">
        <w:rPr>
          <w:b/>
          <w:i/>
        </w:rPr>
        <w:t>Generally.</w:t>
      </w:r>
      <w:r>
        <w:rPr>
          <w:i/>
        </w:rPr>
        <w:t xml:space="preserve">  </w:t>
      </w:r>
      <w:r w:rsidRPr="00847498">
        <w:t>Only Patrons and Guests, as set forth herein, have the right to use the Amenities.</w:t>
      </w:r>
      <w:r>
        <w:t xml:space="preserve">  </w:t>
      </w:r>
    </w:p>
    <w:p w14:paraId="062D5CFC" w14:textId="77777777" w:rsidR="00000000" w:rsidRDefault="00000000" w:rsidP="003846F4">
      <w:pPr>
        <w:ind w:firstLine="720"/>
        <w:jc w:val="both"/>
      </w:pPr>
    </w:p>
    <w:p w14:paraId="1554EB45" w14:textId="77777777" w:rsidR="00000000" w:rsidRDefault="00F15F42" w:rsidP="003846F4">
      <w:pPr>
        <w:ind w:firstLine="720"/>
        <w:jc w:val="both"/>
      </w:pPr>
      <w:r w:rsidRPr="00075709">
        <w:rPr>
          <w:b/>
          <w:i/>
        </w:rPr>
        <w:t>Residents.</w:t>
      </w:r>
      <w:r>
        <w:rPr>
          <w:i/>
        </w:rPr>
        <w:t xml:space="preserve">  </w:t>
      </w:r>
      <w:r>
        <w:t xml:space="preserve">A Resident must pay the Annual User Fee applicable to Residents </w:t>
      </w:r>
      <w:proofErr w:type="gramStart"/>
      <w:r>
        <w:t>in order to</w:t>
      </w:r>
      <w:proofErr w:type="gramEnd"/>
      <w:r>
        <w:t xml:space="preserve"> have the right to use the Amenities.  Such payment must be made in accordance with the </w:t>
      </w:r>
      <w:proofErr w:type="gramStart"/>
      <w:r>
        <w:t>District’s</w:t>
      </w:r>
      <w:proofErr w:type="gramEnd"/>
      <w:r>
        <w:t xml:space="preserve"> annual assessment collection resolution and typically will be included on the Resident’s property tax bill.  Payment of the Annual User Fee entitles the Resident to use the Amenities for one full fiscal year of the </w:t>
      </w:r>
      <w:proofErr w:type="gramStart"/>
      <w:r>
        <w:t>District</w:t>
      </w:r>
      <w:proofErr w:type="gramEnd"/>
      <w:r>
        <w:t xml:space="preserve">, which year begins October 1 and ends September 30.  </w:t>
      </w:r>
    </w:p>
    <w:p w14:paraId="75D2609F" w14:textId="77777777" w:rsidR="00000000" w:rsidRDefault="00000000" w:rsidP="003846F4">
      <w:pPr>
        <w:ind w:firstLine="720"/>
        <w:jc w:val="both"/>
      </w:pPr>
    </w:p>
    <w:p w14:paraId="22D1BA8F" w14:textId="77777777" w:rsidR="00000000" w:rsidRDefault="00F15F42" w:rsidP="003846F4">
      <w:pPr>
        <w:ind w:firstLine="720"/>
        <w:jc w:val="both"/>
      </w:pPr>
      <w:r w:rsidRPr="00075709">
        <w:rPr>
          <w:b/>
          <w:i/>
        </w:rPr>
        <w:t>Non-Residents.</w:t>
      </w:r>
      <w:r>
        <w:rPr>
          <w:i/>
        </w:rPr>
        <w:t xml:space="preserve">  </w:t>
      </w:r>
      <w:r>
        <w:t xml:space="preserve">A Non-Resident Patron must pay the Annual User Fee applicable to Non-Residents in order to have the right to use the Amenities for one full year, which year begins from the date of receipt of payment by the </w:t>
      </w:r>
      <w:proofErr w:type="gramStart"/>
      <w:r>
        <w:t>District</w:t>
      </w:r>
      <w:proofErr w:type="gramEnd"/>
      <w:r>
        <w:t xml:space="preserve">.  This fee must be paid in full before the Non-Resident may use the Amenities.  </w:t>
      </w:r>
      <w:r w:rsidRPr="000D0566">
        <w:t xml:space="preserve">Each subsequent </w:t>
      </w:r>
      <w:r>
        <w:t>Annual User Fee</w:t>
      </w:r>
      <w:r w:rsidRPr="000D0566">
        <w:t xml:space="preserve"> shall be paid in full on the </w:t>
      </w:r>
      <w:r>
        <w:t>anniversary date of application</w:t>
      </w:r>
      <w:r w:rsidRPr="000D0566">
        <w:t xml:space="preserve">.  </w:t>
      </w:r>
    </w:p>
    <w:p w14:paraId="62EED118" w14:textId="77777777" w:rsidR="00000000" w:rsidRDefault="00000000" w:rsidP="003846F4">
      <w:pPr>
        <w:ind w:left="1080"/>
        <w:jc w:val="both"/>
        <w:rPr>
          <w:u w:val="single"/>
        </w:rPr>
      </w:pPr>
    </w:p>
    <w:p w14:paraId="7ED87B0E" w14:textId="77777777" w:rsidR="00000000" w:rsidRDefault="00F15F42" w:rsidP="003846F4">
      <w:pPr>
        <w:ind w:firstLine="720"/>
        <w:jc w:val="both"/>
      </w:pPr>
      <w:r w:rsidRPr="00075709">
        <w:rPr>
          <w:b/>
          <w:i/>
        </w:rPr>
        <w:lastRenderedPageBreak/>
        <w:t>Renter’s Privileges.</w:t>
      </w:r>
      <w:r>
        <w:rPr>
          <w:i/>
        </w:rPr>
        <w:t xml:space="preserve">  </w:t>
      </w:r>
      <w:r w:rsidRPr="007E35E1">
        <w:t xml:space="preserve">Residents who rent </w:t>
      </w:r>
      <w:r>
        <w:t>or lease</w:t>
      </w:r>
      <w:r w:rsidRPr="007E35E1">
        <w:t xml:space="preserve"> residential unit(s) in the </w:t>
      </w:r>
      <w:proofErr w:type="gramStart"/>
      <w:r w:rsidRPr="007E35E1">
        <w:t>District</w:t>
      </w:r>
      <w:proofErr w:type="gramEnd"/>
      <w:r w:rsidRPr="007E35E1">
        <w:t xml:space="preserve"> shall have the right </w:t>
      </w:r>
      <w:r>
        <w:t>to designate the Renter of the</w:t>
      </w:r>
      <w:r w:rsidRPr="007E35E1">
        <w:t xml:space="preserve"> residential unit(s) as the ben</w:t>
      </w:r>
      <w:r>
        <w:t xml:space="preserve">eficial users of the Resident’s </w:t>
      </w:r>
      <w:r w:rsidRPr="007E35E1">
        <w:t xml:space="preserve">privileges </w:t>
      </w:r>
      <w:r>
        <w:t xml:space="preserve">to use the Amenities.  </w:t>
      </w:r>
    </w:p>
    <w:p w14:paraId="51F5B328" w14:textId="77777777" w:rsidR="00000000" w:rsidRDefault="00000000" w:rsidP="003846F4">
      <w:pPr>
        <w:jc w:val="both"/>
      </w:pPr>
    </w:p>
    <w:p w14:paraId="59E6F519" w14:textId="77777777" w:rsidR="00000000" w:rsidRDefault="00F15F42" w:rsidP="003846F4">
      <w:pPr>
        <w:numPr>
          <w:ilvl w:val="0"/>
          <w:numId w:val="7"/>
        </w:numPr>
        <w:jc w:val="both"/>
      </w:pPr>
      <w:r w:rsidRPr="007E35E1">
        <w:t xml:space="preserve">A Renter who is designated as the beneficial user of the Resident’s </w:t>
      </w:r>
      <w:r>
        <w:t>rights to use the Amenities</w:t>
      </w:r>
      <w:r w:rsidRPr="007E35E1">
        <w:t xml:space="preserve"> shall be entitled to the same rights and privileges to use the </w:t>
      </w:r>
      <w:r>
        <w:t xml:space="preserve">Amenities as the Resident.  </w:t>
      </w:r>
    </w:p>
    <w:p w14:paraId="0C55ABAF" w14:textId="77777777" w:rsidR="00000000" w:rsidRDefault="00F15F42" w:rsidP="003846F4">
      <w:pPr>
        <w:numPr>
          <w:ilvl w:val="0"/>
          <w:numId w:val="7"/>
        </w:numPr>
        <w:jc w:val="both"/>
      </w:pPr>
      <w:r w:rsidRPr="007E35E1">
        <w:t>During the period when a Renter is de</w:t>
      </w:r>
      <w:r>
        <w:t xml:space="preserve">signated as the beneficial user, the Resident shall </w:t>
      </w:r>
      <w:r w:rsidRPr="007E35E1">
        <w:t xml:space="preserve">not be entitled to use the </w:t>
      </w:r>
      <w:r>
        <w:t>Amenities.</w:t>
      </w:r>
    </w:p>
    <w:p w14:paraId="4DA805C1" w14:textId="77777777" w:rsidR="00000000" w:rsidRDefault="00F15F42" w:rsidP="003846F4">
      <w:pPr>
        <w:numPr>
          <w:ilvl w:val="0"/>
          <w:numId w:val="7"/>
        </w:numPr>
        <w:jc w:val="both"/>
      </w:pPr>
      <w:r w:rsidRPr="007E35E1">
        <w:t xml:space="preserve">Residents shall be responsible for all charges incurred by their Renters which remain unpaid after the customary billing and collection procedure established by the </w:t>
      </w:r>
      <w:proofErr w:type="gramStart"/>
      <w:r w:rsidRPr="007E35E1">
        <w:t>District</w:t>
      </w:r>
      <w:proofErr w:type="gramEnd"/>
      <w:r w:rsidRPr="007E35E1">
        <w:t>.  Resident owners are responsible for the deportm</w:t>
      </w:r>
      <w:r>
        <w:t>ent of their respective Renter.</w:t>
      </w:r>
    </w:p>
    <w:p w14:paraId="41F1AB42" w14:textId="77777777" w:rsidR="00000000" w:rsidRPr="00620757" w:rsidRDefault="00F15F42" w:rsidP="003846F4">
      <w:pPr>
        <w:numPr>
          <w:ilvl w:val="0"/>
          <w:numId w:val="7"/>
        </w:numPr>
        <w:jc w:val="both"/>
      </w:pPr>
      <w:r w:rsidRPr="007E35E1">
        <w:t xml:space="preserve">Renters shall be subject to </w:t>
      </w:r>
      <w:r>
        <w:t>all</w:t>
      </w:r>
      <w:r w:rsidRPr="007E35E1">
        <w:t xml:space="preserve"> rules and </w:t>
      </w:r>
      <w:r>
        <w:t>policies</w:t>
      </w:r>
      <w:r w:rsidRPr="007E35E1">
        <w:t xml:space="preserve"> as the Board may adopt from time to time.</w:t>
      </w:r>
    </w:p>
    <w:p w14:paraId="6F43DD43" w14:textId="77777777" w:rsidR="00000000" w:rsidRDefault="00000000" w:rsidP="003846F4">
      <w:pPr>
        <w:keepLines/>
        <w:ind w:left="720" w:hanging="720"/>
        <w:jc w:val="both"/>
      </w:pPr>
    </w:p>
    <w:p w14:paraId="198C4ED3" w14:textId="77777777" w:rsidR="00000000" w:rsidRDefault="00F15F42" w:rsidP="003846F4">
      <w:pPr>
        <w:ind w:firstLine="720"/>
        <w:jc w:val="both"/>
      </w:pPr>
      <w:r w:rsidRPr="00075709">
        <w:rPr>
          <w:b/>
          <w:i/>
        </w:rPr>
        <w:t>Guests.</w:t>
      </w:r>
      <w:r>
        <w:rPr>
          <w:i/>
        </w:rPr>
        <w:t xml:space="preserve">  </w:t>
      </w:r>
      <w:r>
        <w:t>Except as otherwise provided for herein, each Patron household may</w:t>
      </w:r>
      <w:r w:rsidRPr="002A5DC3">
        <w:t xml:space="preserve"> bring </w:t>
      </w:r>
      <w:r>
        <w:t xml:space="preserve">a maximum of six Guests to the Amenities, provided however that Guests must be accompanied by the Patron when using the Amenities and provided however that the Patron will be responsible for any harm caused by the Patron’s Guests while using the Amenities.  For clarification purposes, the preceding sentence shall be construed to place an eight Guest limitation on the total number of Guests that a Patron may bring on behalf of that Patron’s particular residence or household – e.g., a Patron Family consisting of four people cannot bring up to six Guests each for a total of 24 Guests, but instead can only bring a total of six Guests on behalf of the entire household.  The </w:t>
      </w:r>
      <w:proofErr w:type="gramStart"/>
      <w:r>
        <w:t>District</w:t>
      </w:r>
      <w:proofErr w:type="gramEnd"/>
      <w:r>
        <w:t xml:space="preserve"> may also in its discretion invite Guests as part of any community programming activities.  Applicable fees may apply.  Guests </w:t>
      </w:r>
      <w:r w:rsidRPr="007E35E1">
        <w:t xml:space="preserve">shall be subject to </w:t>
      </w:r>
      <w:r>
        <w:t>all</w:t>
      </w:r>
      <w:r w:rsidRPr="007E35E1">
        <w:t xml:space="preserve"> rules and </w:t>
      </w:r>
      <w:r>
        <w:t>policies</w:t>
      </w:r>
      <w:r w:rsidRPr="007E35E1">
        <w:t xml:space="preserve"> as the Board may adopt from time to time.</w:t>
      </w:r>
      <w:r>
        <w:t xml:space="preserve">  </w:t>
      </w:r>
    </w:p>
    <w:p w14:paraId="36B8B551" w14:textId="77777777" w:rsidR="00000000" w:rsidRDefault="00000000" w:rsidP="003846F4">
      <w:pPr>
        <w:ind w:firstLine="720"/>
        <w:jc w:val="both"/>
      </w:pPr>
    </w:p>
    <w:p w14:paraId="06F8B88B" w14:textId="77777777" w:rsidR="00000000" w:rsidRDefault="00000000" w:rsidP="003846F4">
      <w:pPr>
        <w:ind w:firstLine="720"/>
        <w:jc w:val="both"/>
      </w:pPr>
    </w:p>
    <w:p w14:paraId="0ECC6FEF" w14:textId="77777777" w:rsidR="00000000" w:rsidRPr="005F54E4" w:rsidRDefault="00F15F42" w:rsidP="003846F4">
      <w:pPr>
        <w:ind w:firstLine="720"/>
        <w:jc w:val="both"/>
      </w:pPr>
      <w:r>
        <w:rPr>
          <w:b/>
          <w:i/>
        </w:rPr>
        <w:t xml:space="preserve">Registration / </w:t>
      </w:r>
      <w:r w:rsidRPr="0097526B">
        <w:rPr>
          <w:b/>
          <w:i/>
        </w:rPr>
        <w:t xml:space="preserve">Disclaimer.  </w:t>
      </w:r>
      <w:r w:rsidRPr="00377F27">
        <w:t xml:space="preserve">In order to use the Amenities, each Patron, all members of a Patron’s Family, and all Guests shall register </w:t>
      </w:r>
      <w:r>
        <w:t xml:space="preserve">with the </w:t>
      </w:r>
      <w:proofErr w:type="gramStart"/>
      <w:r>
        <w:t>District</w:t>
      </w:r>
      <w:proofErr w:type="gramEnd"/>
      <w:r>
        <w:t xml:space="preserve"> by executing a Registration Form, and by executing the Consent and Waiver Agreement, a copy of which is attached hereto as </w:t>
      </w:r>
      <w:r>
        <w:rPr>
          <w:b/>
        </w:rPr>
        <w:t xml:space="preserve">Exhibit A. </w:t>
      </w:r>
      <w:r>
        <w:t xml:space="preserve"> </w:t>
      </w:r>
      <w:r w:rsidRPr="0097526B">
        <w:rPr>
          <w:b/>
          <w:u w:val="single"/>
        </w:rPr>
        <w:t xml:space="preserve">All persons using the </w:t>
      </w:r>
      <w:r>
        <w:rPr>
          <w:b/>
          <w:u w:val="single"/>
        </w:rPr>
        <w:t xml:space="preserve">Amenities </w:t>
      </w:r>
      <w:r w:rsidRPr="0097526B">
        <w:rPr>
          <w:b/>
          <w:u w:val="single"/>
        </w:rPr>
        <w:t>do so at their own risk and agree to abide by the rules and policies for the use of the Amenities</w:t>
      </w:r>
      <w:r w:rsidRPr="009F30C0">
        <w:rPr>
          <w:b/>
          <w:u w:val="single"/>
        </w:rPr>
        <w:t xml:space="preserve">.   As set forth more fully later herein, the District </w:t>
      </w:r>
      <w:proofErr w:type="gramStart"/>
      <w:r w:rsidRPr="009F30C0">
        <w:rPr>
          <w:b/>
          <w:u w:val="single"/>
        </w:rPr>
        <w:t>shall  assume</w:t>
      </w:r>
      <w:proofErr w:type="gramEnd"/>
      <w:r w:rsidRPr="009F30C0">
        <w:rPr>
          <w:b/>
          <w:u w:val="single"/>
        </w:rPr>
        <w:t xml:space="preserve"> no responsibility and shall not be liable for any accidents, personal injury, or damage to, or loss of property arising from the use of the Amenities or from the acts, omissions or negligence of other persons using the Amenities.  Patrons are responsible for their actions and those of their Guests.</w:t>
      </w:r>
      <w:r w:rsidRPr="0097526B">
        <w:t xml:space="preserve">  </w:t>
      </w:r>
    </w:p>
    <w:p w14:paraId="53EEE995" w14:textId="77777777" w:rsidR="00000000" w:rsidRDefault="00000000" w:rsidP="003846F4">
      <w:pPr>
        <w:rPr>
          <w:u w:val="single"/>
        </w:rPr>
      </w:pPr>
    </w:p>
    <w:p w14:paraId="0F83D718" w14:textId="77777777" w:rsidR="00000000" w:rsidRPr="00052A5E" w:rsidRDefault="00F15F42" w:rsidP="003846F4">
      <w:pPr>
        <w:jc w:val="center"/>
        <w:rPr>
          <w:b/>
        </w:rPr>
      </w:pPr>
      <w:r w:rsidRPr="00052A5E">
        <w:rPr>
          <w:b/>
        </w:rPr>
        <w:t>ACCESS CARDS</w:t>
      </w:r>
    </w:p>
    <w:p w14:paraId="4FDF5EA7" w14:textId="77777777" w:rsidR="00000000" w:rsidRPr="00847498" w:rsidRDefault="00000000" w:rsidP="003846F4">
      <w:pPr>
        <w:jc w:val="both"/>
      </w:pPr>
    </w:p>
    <w:p w14:paraId="473F0994" w14:textId="77777777" w:rsidR="00000000" w:rsidRDefault="00F15F42" w:rsidP="003846F4">
      <w:pPr>
        <w:ind w:firstLine="720"/>
        <w:jc w:val="both"/>
      </w:pPr>
      <w:r w:rsidRPr="00AD6294">
        <w:rPr>
          <w:b/>
          <w:i/>
        </w:rPr>
        <w:t>Use of Access Cards.</w:t>
      </w:r>
      <w:r>
        <w:rPr>
          <w:i/>
        </w:rPr>
        <w:t xml:space="preserve">  </w:t>
      </w:r>
      <w:r>
        <w:t xml:space="preserve">Patrons and Guests can use their Access Cards to gain access to the Amenities.   </w:t>
      </w:r>
      <w:r w:rsidRPr="00377F27">
        <w:t xml:space="preserve">Upon arrival at </w:t>
      </w:r>
      <w:r>
        <w:t>the clubhouse or other amenity facility, Patrons and Guests will scan their Access C</w:t>
      </w:r>
      <w:r w:rsidRPr="00377F27">
        <w:t xml:space="preserve">ards in the card reader located outside of the main entrance </w:t>
      </w:r>
      <w:r w:rsidRPr="00377F27">
        <w:lastRenderedPageBreak/>
        <w:t xml:space="preserve">doors </w:t>
      </w:r>
      <w:proofErr w:type="gramStart"/>
      <w:r w:rsidRPr="00377F27">
        <w:t>in or</w:t>
      </w:r>
      <w:r>
        <w:t>der to</w:t>
      </w:r>
      <w:proofErr w:type="gramEnd"/>
      <w:r>
        <w:t xml:space="preserve"> unlock the doors.  </w:t>
      </w:r>
      <w:r w:rsidRPr="00377F27">
        <w:t>Under no circumstance should a Patron</w:t>
      </w:r>
      <w:r>
        <w:t xml:space="preserve"> or Guest</w:t>
      </w:r>
      <w:r w:rsidRPr="00377F27">
        <w:t xml:space="preserve"> provide </w:t>
      </w:r>
      <w:r>
        <w:t>an Access Card to</w:t>
      </w:r>
      <w:r w:rsidRPr="00377F27">
        <w:t xml:space="preserve"> another person </w:t>
      </w:r>
      <w:r>
        <w:t>to allow him or her to use the A</w:t>
      </w:r>
      <w:r w:rsidRPr="00377F27">
        <w:t>menities.</w:t>
      </w:r>
    </w:p>
    <w:p w14:paraId="585F5598" w14:textId="77777777" w:rsidR="00000000" w:rsidRPr="00377F27" w:rsidRDefault="00000000" w:rsidP="003846F4">
      <w:pPr>
        <w:ind w:left="1080"/>
        <w:jc w:val="both"/>
      </w:pPr>
    </w:p>
    <w:p w14:paraId="73DCC473" w14:textId="3E42BAAE" w:rsidR="00000000" w:rsidRPr="00847498" w:rsidRDefault="00F15F42" w:rsidP="003846F4">
      <w:pPr>
        <w:ind w:left="1080"/>
        <w:jc w:val="both"/>
      </w:pPr>
      <w:r w:rsidRPr="00AD6294">
        <w:rPr>
          <w:b/>
          <w:i/>
        </w:rPr>
        <w:t>Issuance of Access Cards.</w:t>
      </w:r>
      <w:r w:rsidRPr="00847498">
        <w:rPr>
          <w:i/>
        </w:rPr>
        <w:t xml:space="preserve">  </w:t>
      </w:r>
      <w:r>
        <w:t xml:space="preserve">Each Patron family will receive two </w:t>
      </w:r>
      <w:r w:rsidRPr="00847498">
        <w:t>Access Card</w:t>
      </w:r>
      <w:r>
        <w:t xml:space="preserve">s per household </w:t>
      </w:r>
      <w:r w:rsidRPr="00847498">
        <w:t xml:space="preserve">upon </w:t>
      </w:r>
      <w:r>
        <w:t>registration with</w:t>
      </w:r>
      <w:r w:rsidRPr="00847498">
        <w:t xml:space="preserve"> the </w:t>
      </w:r>
      <w:proofErr w:type="gramStart"/>
      <w:r w:rsidRPr="00847498">
        <w:t>District</w:t>
      </w:r>
      <w:proofErr w:type="gramEnd"/>
      <w:r w:rsidRPr="00847498">
        <w:t xml:space="preserve">.  </w:t>
      </w:r>
    </w:p>
    <w:p w14:paraId="77696AF5" w14:textId="21008246" w:rsidR="00000000" w:rsidRPr="00847498" w:rsidRDefault="00F15F42" w:rsidP="003846F4">
      <w:pPr>
        <w:ind w:firstLine="720"/>
        <w:jc w:val="both"/>
        <w:rPr>
          <w:u w:val="single"/>
        </w:rPr>
      </w:pPr>
      <w:r w:rsidRPr="00AD6294">
        <w:rPr>
          <w:b/>
          <w:i/>
        </w:rPr>
        <w:t>Non-Transferrable.</w:t>
      </w:r>
      <w:r w:rsidRPr="00847498">
        <w:rPr>
          <w:i/>
        </w:rPr>
        <w:t xml:space="preserve">  </w:t>
      </w:r>
      <w:r w:rsidRPr="00847498">
        <w:t>Access Cards</w:t>
      </w:r>
      <w:r w:rsidR="000A7932">
        <w:t xml:space="preserve"> </w:t>
      </w:r>
      <w:r w:rsidRPr="00847498">
        <w:t xml:space="preserve">are the property of the </w:t>
      </w:r>
      <w:proofErr w:type="gramStart"/>
      <w:r w:rsidRPr="00847498">
        <w:t>District</w:t>
      </w:r>
      <w:proofErr w:type="gramEnd"/>
      <w:r w:rsidRPr="00847498">
        <w:t xml:space="preserve"> and are non-transferable except in accordance with the District’s rules</w:t>
      </w:r>
      <w:r>
        <w:t xml:space="preserve"> and policies.</w:t>
      </w:r>
      <w:r w:rsidRPr="00847498">
        <w:t xml:space="preserve">  </w:t>
      </w:r>
    </w:p>
    <w:p w14:paraId="22392A86" w14:textId="77777777" w:rsidR="00000000" w:rsidRPr="00847498" w:rsidRDefault="00000000" w:rsidP="003846F4">
      <w:pPr>
        <w:jc w:val="both"/>
        <w:rPr>
          <w:u w:val="single"/>
        </w:rPr>
      </w:pPr>
    </w:p>
    <w:p w14:paraId="0621115A" w14:textId="77777777" w:rsidR="00000000" w:rsidRPr="001D0429" w:rsidRDefault="00F15F42" w:rsidP="00746FEE">
      <w:pPr>
        <w:ind w:firstLine="720"/>
        <w:rPr>
          <w:rFonts w:ascii="Calibri" w:eastAsia="Calibri" w:hAnsi="Calibri"/>
          <w:color w:val="1F497D"/>
          <w:sz w:val="22"/>
          <w:szCs w:val="22"/>
        </w:rPr>
      </w:pPr>
      <w:r w:rsidRPr="00AD6294">
        <w:rPr>
          <w:b/>
          <w:i/>
        </w:rPr>
        <w:t>Lost or Stolen Cards.</w:t>
      </w:r>
      <w:r w:rsidRPr="00847498">
        <w:rPr>
          <w:i/>
        </w:rPr>
        <w:t xml:space="preserve">  </w:t>
      </w:r>
      <w:r w:rsidRPr="00847498">
        <w:t xml:space="preserve">All lost or stolen cards need to be reported immediately to the </w:t>
      </w:r>
      <w:proofErr w:type="gramStart"/>
      <w:r w:rsidRPr="00847498">
        <w:t>District</w:t>
      </w:r>
      <w:proofErr w:type="gramEnd"/>
      <w:r w:rsidRPr="00847498">
        <w:t xml:space="preserve">.  </w:t>
      </w:r>
      <w:r>
        <w:t>Fees may apply to replace any lost or sto</w:t>
      </w:r>
      <w:r w:rsidRPr="000733FD">
        <w:t xml:space="preserve">len cards. </w:t>
      </w:r>
      <w:r w:rsidRPr="000733FD">
        <w:rPr>
          <w:rFonts w:eastAsia="Calibri"/>
        </w:rPr>
        <w:t>Patron will be financially responsible for damages resulting from unreported loss or theft of the access card.</w:t>
      </w:r>
    </w:p>
    <w:p w14:paraId="3DA365CA" w14:textId="77777777" w:rsidR="00000000" w:rsidRDefault="00000000" w:rsidP="003846F4">
      <w:pPr>
        <w:ind w:firstLine="720"/>
        <w:jc w:val="both"/>
      </w:pPr>
    </w:p>
    <w:p w14:paraId="4563BBB4" w14:textId="47D71974" w:rsidR="000A7932" w:rsidRPr="00E776C5" w:rsidRDefault="000A7932" w:rsidP="00E776C5">
      <w:pPr>
        <w:jc w:val="center"/>
        <w:rPr>
          <w:rFonts w:cstheme="minorHAnsi"/>
          <w:b/>
          <w:bCs/>
        </w:rPr>
      </w:pPr>
      <w:r w:rsidRPr="000A7932">
        <w:rPr>
          <w:rFonts w:cstheme="minorHAnsi"/>
          <w:b/>
          <w:bCs/>
        </w:rPr>
        <w:t>GATE KEY FOBS AND WINDOW STICKERS</w:t>
      </w:r>
    </w:p>
    <w:p w14:paraId="36C72A1C" w14:textId="77777777" w:rsidR="000A7932" w:rsidRDefault="000A7932" w:rsidP="000A7932">
      <w:pPr>
        <w:rPr>
          <w:rFonts w:cstheme="minorHAnsi"/>
          <w:b/>
          <w:bCs/>
          <w:i/>
          <w:iCs/>
        </w:rPr>
      </w:pPr>
    </w:p>
    <w:p w14:paraId="64BFBCEC" w14:textId="640534CB" w:rsidR="000A7932" w:rsidRDefault="000A7932" w:rsidP="00E776C5">
      <w:pPr>
        <w:ind w:firstLine="720"/>
        <w:rPr>
          <w:rFonts w:cstheme="minorHAnsi"/>
        </w:rPr>
      </w:pPr>
      <w:r>
        <w:rPr>
          <w:rFonts w:cstheme="minorHAnsi"/>
          <w:b/>
          <w:bCs/>
          <w:i/>
          <w:iCs/>
        </w:rPr>
        <w:t>Use of Key Fobs and Window Stickers</w:t>
      </w:r>
      <w:r>
        <w:rPr>
          <w:rFonts w:cstheme="minorHAnsi"/>
        </w:rPr>
        <w:t>. Patron and their Guests can use key fobs and window stickers to gain access through The Landing entry gate.  Upon arrival at the entry gate, Patrons and/or Guests will scan their fob or window sticker to open the gate.  Under no circumstances should a Patron or Guest provide a key fob or window sticker to another person.</w:t>
      </w:r>
    </w:p>
    <w:p w14:paraId="54CB098E" w14:textId="77777777" w:rsidR="000A7932" w:rsidRDefault="000A7932" w:rsidP="000A7932">
      <w:pPr>
        <w:rPr>
          <w:rFonts w:cstheme="minorHAnsi"/>
          <w:b/>
          <w:bCs/>
          <w:i/>
          <w:iCs/>
        </w:rPr>
      </w:pPr>
    </w:p>
    <w:p w14:paraId="2ABF87B2" w14:textId="1A915733" w:rsidR="000A7932" w:rsidRDefault="000A7932" w:rsidP="00E776C5">
      <w:pPr>
        <w:ind w:firstLine="720"/>
        <w:rPr>
          <w:rFonts w:cstheme="minorHAnsi"/>
        </w:rPr>
      </w:pPr>
      <w:r>
        <w:rPr>
          <w:rFonts w:cstheme="minorHAnsi"/>
          <w:b/>
          <w:bCs/>
          <w:i/>
          <w:iCs/>
        </w:rPr>
        <w:t>Issuance of Key Fobs and Window Stickers.</w:t>
      </w:r>
      <w:r>
        <w:rPr>
          <w:rFonts w:cstheme="minorHAnsi"/>
        </w:rPr>
        <w:t xml:space="preserve">  Each Patron family will receive two (2) window stickers per household upon registration with the </w:t>
      </w:r>
      <w:proofErr w:type="gramStart"/>
      <w:r>
        <w:rPr>
          <w:rFonts w:cstheme="minorHAnsi"/>
        </w:rPr>
        <w:t>District</w:t>
      </w:r>
      <w:proofErr w:type="gramEnd"/>
      <w:r>
        <w:rPr>
          <w:rFonts w:cstheme="minorHAnsi"/>
        </w:rPr>
        <w:t>. Key fobs are reserved for Patrons with specific vehicles where window stickers are unrecognizable by the gate monitoring system.</w:t>
      </w:r>
    </w:p>
    <w:p w14:paraId="4AAABF4E" w14:textId="77777777" w:rsidR="000A7932" w:rsidRDefault="000A7932" w:rsidP="000A7932">
      <w:pPr>
        <w:rPr>
          <w:rFonts w:cstheme="minorHAnsi"/>
          <w:b/>
          <w:bCs/>
          <w:i/>
          <w:iCs/>
        </w:rPr>
      </w:pPr>
    </w:p>
    <w:p w14:paraId="10C588F7" w14:textId="70FD90D9" w:rsidR="000A7932" w:rsidRDefault="000A7932" w:rsidP="00E776C5">
      <w:pPr>
        <w:ind w:firstLine="720"/>
        <w:rPr>
          <w:rFonts w:cstheme="minorHAnsi"/>
        </w:rPr>
      </w:pPr>
      <w:r>
        <w:rPr>
          <w:rFonts w:cstheme="minorHAnsi"/>
          <w:b/>
          <w:bCs/>
          <w:i/>
          <w:iCs/>
        </w:rPr>
        <w:t>Non-Transferrable.</w:t>
      </w:r>
      <w:r>
        <w:rPr>
          <w:rFonts w:cstheme="minorHAnsi"/>
        </w:rPr>
        <w:t xml:space="preserve">  Key fobs and window stickers are the property of the </w:t>
      </w:r>
      <w:proofErr w:type="gramStart"/>
      <w:r>
        <w:rPr>
          <w:rFonts w:cstheme="minorHAnsi"/>
        </w:rPr>
        <w:t>District</w:t>
      </w:r>
      <w:proofErr w:type="gramEnd"/>
      <w:r>
        <w:rPr>
          <w:rFonts w:cstheme="minorHAnsi"/>
        </w:rPr>
        <w:t xml:space="preserve"> and are non-transferrable except in accordance with the District’s rules and policies.</w:t>
      </w:r>
    </w:p>
    <w:p w14:paraId="6627AE02" w14:textId="77777777" w:rsidR="000A7932" w:rsidRDefault="000A7932" w:rsidP="000A7932">
      <w:pPr>
        <w:rPr>
          <w:rFonts w:cstheme="minorHAnsi"/>
          <w:b/>
          <w:bCs/>
          <w:i/>
          <w:iCs/>
        </w:rPr>
      </w:pPr>
    </w:p>
    <w:p w14:paraId="6F366B49" w14:textId="201A9D31" w:rsidR="000A7932" w:rsidRPr="00E776C5" w:rsidRDefault="000A7932" w:rsidP="00E776C5">
      <w:pPr>
        <w:ind w:firstLine="720"/>
        <w:rPr>
          <w:rFonts w:cstheme="minorHAnsi"/>
        </w:rPr>
      </w:pPr>
      <w:r>
        <w:rPr>
          <w:rFonts w:cstheme="minorHAnsi"/>
          <w:b/>
          <w:bCs/>
          <w:i/>
          <w:iCs/>
        </w:rPr>
        <w:t>Lost, Stolen or Additional Fobs or Window Stickers.</w:t>
      </w:r>
      <w:r>
        <w:rPr>
          <w:rFonts w:cstheme="minorHAnsi"/>
        </w:rPr>
        <w:t xml:space="preserve">  All lost, stolen or additional key fobs or window stickers need to be reported immediately to the </w:t>
      </w:r>
      <w:proofErr w:type="gramStart"/>
      <w:r>
        <w:rPr>
          <w:rFonts w:cstheme="minorHAnsi"/>
        </w:rPr>
        <w:t>District</w:t>
      </w:r>
      <w:proofErr w:type="gramEnd"/>
      <w:r>
        <w:rPr>
          <w:rFonts w:cstheme="minorHAnsi"/>
        </w:rPr>
        <w:t xml:space="preserve">.  Fees may apply to replace any lost, </w:t>
      </w:r>
      <w:proofErr w:type="gramStart"/>
      <w:r>
        <w:rPr>
          <w:rFonts w:cstheme="minorHAnsi"/>
        </w:rPr>
        <w:t>stolen</w:t>
      </w:r>
      <w:proofErr w:type="gramEnd"/>
      <w:r>
        <w:rPr>
          <w:rFonts w:cstheme="minorHAnsi"/>
        </w:rPr>
        <w:t xml:space="preserve"> or additional fobs or window stickers.  Patrons will be financially responsible for damages resulting from unreported lost or stolen fobs or window stickers.</w:t>
      </w:r>
    </w:p>
    <w:p w14:paraId="04DC6317" w14:textId="77777777" w:rsidR="000A7932" w:rsidRDefault="000A7932" w:rsidP="003846F4">
      <w:pPr>
        <w:keepNext/>
        <w:jc w:val="center"/>
        <w:rPr>
          <w:b/>
        </w:rPr>
      </w:pPr>
    </w:p>
    <w:p w14:paraId="4057C1D9" w14:textId="4523AE24" w:rsidR="00000000" w:rsidRPr="00621358" w:rsidRDefault="00F15F42" w:rsidP="003846F4">
      <w:pPr>
        <w:keepNext/>
        <w:jc w:val="center"/>
        <w:rPr>
          <w:b/>
        </w:rPr>
      </w:pPr>
      <w:r>
        <w:rPr>
          <w:b/>
        </w:rPr>
        <w:t>COMMUNITY PROGRAMMING</w:t>
      </w:r>
    </w:p>
    <w:p w14:paraId="01B474C8" w14:textId="77777777" w:rsidR="00000000" w:rsidRPr="00D26556" w:rsidRDefault="00000000" w:rsidP="003846F4"/>
    <w:p w14:paraId="02F0D30F" w14:textId="77777777" w:rsidR="00000000" w:rsidRPr="00D26556" w:rsidRDefault="00F15F42" w:rsidP="003846F4">
      <w:pPr>
        <w:ind w:firstLine="720"/>
        <w:jc w:val="both"/>
      </w:pPr>
      <w:r w:rsidRPr="00D26556">
        <w:rPr>
          <w:b/>
          <w:i/>
        </w:rPr>
        <w:t xml:space="preserve">Resources.  </w:t>
      </w:r>
      <w:r w:rsidRPr="00D26556">
        <w:t xml:space="preserve">The </w:t>
      </w:r>
      <w:proofErr w:type="gramStart"/>
      <w:r w:rsidRPr="00D26556">
        <w:t>District</w:t>
      </w:r>
      <w:proofErr w:type="gramEnd"/>
      <w:r w:rsidRPr="00D26556">
        <w:t xml:space="preserve"> is pleased to offer a wide variety of programs and activities designed to meet the needs of community members of all ages, interests and skill levels.  Each year, the</w:t>
      </w:r>
      <w:r>
        <w:t xml:space="preserve"> Amenity Manager </w:t>
      </w:r>
      <w:r w:rsidRPr="00D26556">
        <w:t xml:space="preserve">will evaluate and improve upon existing programs, as well as continually add new activities in each category.  The format of each program or activity will be structured to </w:t>
      </w:r>
      <w:proofErr w:type="gramStart"/>
      <w:r w:rsidRPr="00D26556">
        <w:t>most effectively provide participants</w:t>
      </w:r>
      <w:proofErr w:type="gramEnd"/>
      <w:r w:rsidRPr="00D26556">
        <w:t xml:space="preserve"> with a positive recreational experience of the highest caliber.  Patrons can easily find information on new programs and events by picking up the monthly program calendars, reviewing the community bulletin board, or by contacting the Amenity Manager at the clubhouse:</w:t>
      </w:r>
    </w:p>
    <w:p w14:paraId="6BDD94FB" w14:textId="77777777" w:rsidR="00000000" w:rsidRPr="00D26556" w:rsidRDefault="00000000" w:rsidP="003846F4">
      <w:pPr>
        <w:ind w:firstLine="720"/>
      </w:pPr>
    </w:p>
    <w:p w14:paraId="2EA94A4E" w14:textId="77777777" w:rsidR="00000000" w:rsidRPr="00D26556" w:rsidRDefault="00F15F42" w:rsidP="003846F4">
      <w:pPr>
        <w:jc w:val="center"/>
      </w:pPr>
      <w:r w:rsidRPr="00D26556">
        <w:lastRenderedPageBreak/>
        <w:t>Amenity Manager</w:t>
      </w:r>
    </w:p>
    <w:p w14:paraId="2F945E8A" w14:textId="2B9281D6" w:rsidR="00000000" w:rsidRPr="00D26556" w:rsidRDefault="00F15F42" w:rsidP="003846F4">
      <w:pPr>
        <w:pStyle w:val="ReturnAddress"/>
        <w:rPr>
          <w:rFonts w:ascii="Times New Roman" w:hAnsi="Times New Roman"/>
          <w:sz w:val="24"/>
          <w:szCs w:val="24"/>
        </w:rPr>
      </w:pPr>
      <w:r w:rsidRPr="00D26556">
        <w:rPr>
          <w:rFonts w:ascii="Times New Roman" w:hAnsi="Times New Roman"/>
          <w:sz w:val="24"/>
          <w:szCs w:val="24"/>
        </w:rPr>
        <w:t>The</w:t>
      </w:r>
      <w:r w:rsidR="007D63DE">
        <w:rPr>
          <w:rFonts w:ascii="Times New Roman" w:hAnsi="Times New Roman"/>
          <w:sz w:val="24"/>
          <w:szCs w:val="24"/>
        </w:rPr>
        <w:t xml:space="preserve"> Lake House</w:t>
      </w:r>
      <w:r w:rsidRPr="00D26556">
        <w:rPr>
          <w:rFonts w:ascii="Times New Roman" w:hAnsi="Times New Roman"/>
          <w:sz w:val="24"/>
          <w:szCs w:val="24"/>
        </w:rPr>
        <w:t xml:space="preserve"> at</w:t>
      </w:r>
      <w:r>
        <w:rPr>
          <w:rFonts w:ascii="Times New Roman" w:hAnsi="Times New Roman"/>
          <w:sz w:val="24"/>
          <w:szCs w:val="24"/>
        </w:rPr>
        <w:t xml:space="preserve"> Beacon Lake</w:t>
      </w:r>
    </w:p>
    <w:p w14:paraId="69FBA38E" w14:textId="77777777" w:rsidR="00000000" w:rsidRDefault="00F15F42" w:rsidP="003846F4">
      <w:pPr>
        <w:pStyle w:val="ReturnAddress"/>
        <w:rPr>
          <w:rFonts w:ascii="Times New Roman" w:hAnsi="Times New Roman"/>
          <w:sz w:val="24"/>
          <w:szCs w:val="24"/>
        </w:rPr>
      </w:pPr>
      <w:r>
        <w:rPr>
          <w:rFonts w:ascii="Times New Roman" w:hAnsi="Times New Roman"/>
          <w:sz w:val="24"/>
          <w:szCs w:val="24"/>
        </w:rPr>
        <w:t>850 Beacon Lake Parkway</w:t>
      </w:r>
    </w:p>
    <w:p w14:paraId="75BE6D1A" w14:textId="77777777" w:rsidR="00000000" w:rsidRDefault="00F15F42" w:rsidP="003846F4">
      <w:pPr>
        <w:pStyle w:val="ReturnAddress"/>
        <w:rPr>
          <w:rFonts w:ascii="Times New Roman" w:hAnsi="Times New Roman"/>
          <w:sz w:val="24"/>
          <w:szCs w:val="24"/>
        </w:rPr>
      </w:pPr>
      <w:r>
        <w:rPr>
          <w:rFonts w:ascii="Times New Roman" w:hAnsi="Times New Roman"/>
          <w:sz w:val="24"/>
          <w:szCs w:val="24"/>
        </w:rPr>
        <w:t>St. Augustine, Florida 32095</w:t>
      </w:r>
    </w:p>
    <w:p w14:paraId="256C7B94" w14:textId="77777777" w:rsidR="00000000" w:rsidRPr="00D26556" w:rsidRDefault="00000000" w:rsidP="003846F4">
      <w:pPr>
        <w:ind w:firstLine="720"/>
      </w:pPr>
    </w:p>
    <w:p w14:paraId="4DCD9D6E" w14:textId="77777777" w:rsidR="00000000" w:rsidRPr="00D26556" w:rsidRDefault="00F15F42" w:rsidP="003846F4">
      <w:pPr>
        <w:ind w:firstLine="720"/>
        <w:jc w:val="both"/>
      </w:pPr>
      <w:r w:rsidRPr="00D26556">
        <w:rPr>
          <w:b/>
          <w:i/>
        </w:rPr>
        <w:t xml:space="preserve">Patrons and Guests Only.  </w:t>
      </w:r>
      <w:r w:rsidRPr="00D26556">
        <w:t xml:space="preserve">Unless otherwise directed by the </w:t>
      </w:r>
      <w:proofErr w:type="gramStart"/>
      <w:r w:rsidRPr="00D26556">
        <w:t>District</w:t>
      </w:r>
      <w:proofErr w:type="gramEnd"/>
      <w:r w:rsidRPr="00D26556">
        <w:t>, programs will be open to Patrons and their Guests</w:t>
      </w:r>
      <w:r>
        <w:t xml:space="preserve"> only, subject to payment of any applicable fees</w:t>
      </w:r>
      <w:r w:rsidRPr="00D26556">
        <w:t xml:space="preserve">.  Patrons may </w:t>
      </w:r>
      <w:r>
        <w:t>register G</w:t>
      </w:r>
      <w:r w:rsidRPr="00D26556">
        <w:t xml:space="preserve">uests for programs; however, </w:t>
      </w:r>
      <w:proofErr w:type="gramStart"/>
      <w:r w:rsidRPr="00D26556">
        <w:t>in order to</w:t>
      </w:r>
      <w:proofErr w:type="gramEnd"/>
      <w:r w:rsidRPr="00D26556">
        <w:t xml:space="preserve"> provide Patro</w:t>
      </w:r>
      <w:r>
        <w:t>ns with priority registration, G</w:t>
      </w:r>
      <w:r w:rsidRPr="00D26556">
        <w:t>uests may be assessed a surcharge and will only be able to register for programs if space permits.</w:t>
      </w:r>
    </w:p>
    <w:p w14:paraId="641D556F" w14:textId="77777777" w:rsidR="00000000" w:rsidRPr="00D26556" w:rsidRDefault="00000000" w:rsidP="003846F4">
      <w:pPr>
        <w:jc w:val="both"/>
      </w:pPr>
    </w:p>
    <w:p w14:paraId="5463604F" w14:textId="77777777" w:rsidR="00000000" w:rsidRPr="00D26556" w:rsidRDefault="00F15F42" w:rsidP="003846F4">
      <w:pPr>
        <w:ind w:firstLine="720"/>
        <w:jc w:val="both"/>
      </w:pPr>
      <w:r w:rsidRPr="00D26556">
        <w:rPr>
          <w:b/>
          <w:i/>
        </w:rPr>
        <w:t>Registration.</w:t>
      </w:r>
      <w:r w:rsidRPr="00D26556">
        <w:t xml:space="preserve">  Most programs will require advanced registration or an RSVP to allow the staff to plan effectively.  To avoid the unnecessary cancellation of </w:t>
      </w:r>
      <w:r>
        <w:t xml:space="preserve">a </w:t>
      </w:r>
      <w:r w:rsidRPr="00D26556">
        <w:t xml:space="preserve">program, register by the posted deadline.  Late registrations may be accepted on a case-by-case basis.  Due to the nature of some programs and the availability of space, late registration may not always be feasible.  Some programs will have maximum registration limitations.  In the event a program is full, a waiting list will be created.  If there are cancellations in the program, the Patrons on the waiting list will be contacted.  This waiting list will also be </w:t>
      </w:r>
      <w:r>
        <w:t>use</w:t>
      </w:r>
      <w:r w:rsidRPr="00D26556">
        <w:t>d to determine if an addition</w:t>
      </w:r>
      <w:r>
        <w:t>al</w:t>
      </w:r>
      <w:r w:rsidRPr="00D26556">
        <w:t xml:space="preserve"> program can be offered.  </w:t>
      </w:r>
    </w:p>
    <w:p w14:paraId="0372A081" w14:textId="77777777" w:rsidR="00000000" w:rsidRDefault="00000000" w:rsidP="003846F4">
      <w:pPr>
        <w:jc w:val="both"/>
        <w:rPr>
          <w:b/>
          <w:i/>
        </w:rPr>
      </w:pPr>
    </w:p>
    <w:p w14:paraId="5F841442" w14:textId="77777777" w:rsidR="00000000" w:rsidRDefault="00F15F42" w:rsidP="003846F4">
      <w:pPr>
        <w:ind w:firstLine="720"/>
        <w:jc w:val="both"/>
      </w:pPr>
      <w:r>
        <w:rPr>
          <w:b/>
          <w:i/>
        </w:rPr>
        <w:t>Programs and Activities.</w:t>
      </w:r>
      <w:r>
        <w:t xml:space="preserve">  </w:t>
      </w:r>
      <w:r w:rsidRPr="00671734">
        <w:t>All programs and services including personal training, gro</w:t>
      </w:r>
      <w:r>
        <w:t>up exercise, tennis lessons,</w:t>
      </w:r>
      <w:r w:rsidRPr="00671734">
        <w:t xml:space="preserve"> instructional programs</w:t>
      </w:r>
      <w:r>
        <w:t>, competitive events, and other programs</w:t>
      </w:r>
      <w:r w:rsidRPr="00671734">
        <w:t xml:space="preserve"> must be conducted </w:t>
      </w:r>
      <w:r>
        <w:t xml:space="preserve">through the Amenity Manager or as directed by the Board.  </w:t>
      </w:r>
      <w:r w:rsidRPr="00A93646">
        <w:t xml:space="preserve">A schedule of activities </w:t>
      </w:r>
      <w:r>
        <w:t xml:space="preserve">for the Amenities </w:t>
      </w:r>
      <w:r w:rsidRPr="00A93646">
        <w:t xml:space="preserve">will be posted in each area and updated by the </w:t>
      </w:r>
      <w:r>
        <w:t>Amenity Manager.</w:t>
      </w:r>
      <w:r w:rsidRPr="00A93646">
        <w:t xml:space="preserve"> </w:t>
      </w:r>
    </w:p>
    <w:p w14:paraId="690A05EF" w14:textId="77777777" w:rsidR="00000000" w:rsidRDefault="00000000" w:rsidP="003846F4">
      <w:pPr>
        <w:ind w:firstLine="720"/>
        <w:jc w:val="both"/>
      </w:pPr>
    </w:p>
    <w:p w14:paraId="4092997C" w14:textId="77777777" w:rsidR="00000000" w:rsidRPr="00D26556" w:rsidRDefault="00F15F42" w:rsidP="003846F4">
      <w:pPr>
        <w:ind w:firstLine="720"/>
        <w:jc w:val="both"/>
      </w:pPr>
      <w:r>
        <w:rPr>
          <w:b/>
          <w:i/>
        </w:rPr>
        <w:t>Athletic Teams</w:t>
      </w:r>
      <w:r w:rsidRPr="00D26556">
        <w:rPr>
          <w:b/>
          <w:i/>
        </w:rPr>
        <w:t xml:space="preserve">.  </w:t>
      </w:r>
      <w:r>
        <w:t xml:space="preserve">The </w:t>
      </w:r>
      <w:proofErr w:type="gramStart"/>
      <w:r>
        <w:t>District</w:t>
      </w:r>
      <w:proofErr w:type="gramEnd"/>
      <w:r>
        <w:t xml:space="preserve"> may from time to time authorize certain District sponsored athletic teams that may be eligible to use the Amenities for both practice and competitions.  For such events, teams from outside the </w:t>
      </w:r>
      <w:proofErr w:type="gramStart"/>
      <w:r>
        <w:t>District</w:t>
      </w:r>
      <w:proofErr w:type="gramEnd"/>
      <w:r>
        <w:t xml:space="preserve"> may be invited to participate in competitions.  The </w:t>
      </w:r>
      <w:proofErr w:type="gramStart"/>
      <w:r>
        <w:t>District’s</w:t>
      </w:r>
      <w:proofErr w:type="gramEnd"/>
      <w:r>
        <w:t xml:space="preserve"> rules and policies apply to all such teams, and all such members of any outside teams shall be considered Guests within the meaning of these policies.  Please contact the Amenity Manager for further information.</w:t>
      </w:r>
    </w:p>
    <w:p w14:paraId="531706F5" w14:textId="77777777" w:rsidR="00000000" w:rsidRPr="00D26556" w:rsidRDefault="00000000" w:rsidP="003846F4">
      <w:pPr>
        <w:jc w:val="both"/>
      </w:pPr>
    </w:p>
    <w:p w14:paraId="3572C7D6" w14:textId="77777777" w:rsidR="00000000" w:rsidRDefault="00F15F42" w:rsidP="003846F4">
      <w:pPr>
        <w:ind w:firstLine="720"/>
        <w:jc w:val="both"/>
      </w:pPr>
      <w:r w:rsidRPr="00D26556">
        <w:rPr>
          <w:b/>
          <w:i/>
        </w:rPr>
        <w:t>Cancellation</w:t>
      </w:r>
      <w:r>
        <w:rPr>
          <w:b/>
          <w:i/>
        </w:rPr>
        <w:t xml:space="preserve"> by the District</w:t>
      </w:r>
      <w:r w:rsidRPr="00D26556">
        <w:rPr>
          <w:b/>
          <w:i/>
        </w:rPr>
        <w:t xml:space="preserve">.  </w:t>
      </w:r>
      <w:r>
        <w:t xml:space="preserve">The Amenity Manager </w:t>
      </w:r>
      <w:r w:rsidRPr="00D26556">
        <w:t xml:space="preserve">will notify Patrons if there is a need to change or cancel a program.  If a program is cancelled, Patrons will be issued a refund or credit on their account. </w:t>
      </w:r>
    </w:p>
    <w:p w14:paraId="0F6926A0" w14:textId="77777777" w:rsidR="00000000" w:rsidRPr="00D26556" w:rsidRDefault="00000000" w:rsidP="003846F4">
      <w:pPr>
        <w:jc w:val="both"/>
        <w:rPr>
          <w:b/>
          <w:i/>
        </w:rPr>
      </w:pPr>
    </w:p>
    <w:p w14:paraId="4FFB7F59" w14:textId="77777777" w:rsidR="00000000" w:rsidRPr="00D26556" w:rsidRDefault="00F15F42" w:rsidP="003846F4">
      <w:pPr>
        <w:ind w:firstLine="720"/>
        <w:jc w:val="both"/>
      </w:pPr>
      <w:r w:rsidRPr="00D26556">
        <w:rPr>
          <w:b/>
          <w:i/>
        </w:rPr>
        <w:t xml:space="preserve">Refunds.  </w:t>
      </w:r>
      <w:r w:rsidRPr="00D26556">
        <w:t xml:space="preserve">Program refunds and credit may be granted on a </w:t>
      </w:r>
      <w:proofErr w:type="gramStart"/>
      <w:r w:rsidRPr="00D26556">
        <w:t>case by case</w:t>
      </w:r>
      <w:proofErr w:type="gramEnd"/>
      <w:r w:rsidRPr="00D26556">
        <w:t xml:space="preserve"> basis.  Refunds and credits after the program registration deadline or after a program begins may not be approved.</w:t>
      </w:r>
      <w:r w:rsidRPr="00D26556">
        <w:rPr>
          <w:b/>
          <w:i/>
        </w:rPr>
        <w:t xml:space="preserve">  </w:t>
      </w:r>
    </w:p>
    <w:p w14:paraId="7E514E26" w14:textId="77777777" w:rsidR="00000000" w:rsidRDefault="00000000" w:rsidP="003846F4">
      <w:pPr>
        <w:jc w:val="both"/>
      </w:pPr>
    </w:p>
    <w:p w14:paraId="102FF953" w14:textId="77777777" w:rsidR="00000000" w:rsidRPr="00621358" w:rsidRDefault="00F15F42" w:rsidP="003846F4">
      <w:pPr>
        <w:keepNext/>
        <w:jc w:val="center"/>
        <w:rPr>
          <w:b/>
        </w:rPr>
      </w:pPr>
      <w:r w:rsidRPr="00621358">
        <w:rPr>
          <w:b/>
        </w:rPr>
        <w:t>GENERAL PROVISIONS</w:t>
      </w:r>
    </w:p>
    <w:p w14:paraId="1B7C9FD3" w14:textId="77777777" w:rsidR="00000000" w:rsidRDefault="00000000" w:rsidP="003846F4">
      <w:pPr>
        <w:keepNext/>
      </w:pPr>
    </w:p>
    <w:p w14:paraId="170C1DBF" w14:textId="77777777" w:rsidR="00000000" w:rsidRDefault="00F15F42" w:rsidP="003846F4">
      <w:pPr>
        <w:ind w:firstLine="720"/>
        <w:jc w:val="both"/>
      </w:pPr>
      <w:r w:rsidRPr="002A5DC3">
        <w:t xml:space="preserve">All Patrons and Guests using the </w:t>
      </w:r>
      <w:r>
        <w:t>Amenities</w:t>
      </w:r>
      <w:r w:rsidRPr="002A5DC3">
        <w:t xml:space="preserve"> are expected to conduct themselves in a responsible, courteous and safe manner, in compliance with all </w:t>
      </w:r>
      <w:r>
        <w:t xml:space="preserve">rules and policies of the </w:t>
      </w:r>
      <w:proofErr w:type="gramStart"/>
      <w:r>
        <w:t>District</w:t>
      </w:r>
      <w:proofErr w:type="gramEnd"/>
      <w:r w:rsidRPr="002A5DC3">
        <w:t xml:space="preserve">.  </w:t>
      </w:r>
      <w:r>
        <w:t xml:space="preserve"> </w:t>
      </w:r>
    </w:p>
    <w:p w14:paraId="46DDF5CA" w14:textId="77777777" w:rsidR="00000000" w:rsidRDefault="00000000" w:rsidP="003846F4">
      <w:pPr>
        <w:jc w:val="both"/>
        <w:rPr>
          <w:b/>
          <w:i/>
        </w:rPr>
      </w:pPr>
    </w:p>
    <w:p w14:paraId="4C2B1236" w14:textId="77777777" w:rsidR="00000000" w:rsidRDefault="00F15F42" w:rsidP="003846F4">
      <w:pPr>
        <w:ind w:firstLine="720"/>
        <w:jc w:val="both"/>
      </w:pPr>
      <w:r w:rsidRPr="005C172D">
        <w:rPr>
          <w:b/>
          <w:i/>
        </w:rPr>
        <w:t>Emergencies</w:t>
      </w:r>
      <w:r w:rsidRPr="005C172D">
        <w:rPr>
          <w:i/>
        </w:rPr>
        <w:t xml:space="preserve">: </w:t>
      </w:r>
      <w:r w:rsidRPr="002A5DC3">
        <w:t xml:space="preserve"> After contacting 911 if required, all emergencies and injuries must be reported to </w:t>
      </w:r>
      <w:r>
        <w:t xml:space="preserve">the on-site Amenity Manager at beaconmanager@rmsnf.com and to </w:t>
      </w:r>
      <w:r w:rsidRPr="002A5DC3">
        <w:t xml:space="preserve">the office of the District Manager </w:t>
      </w:r>
      <w:r>
        <w:t>at joliver@gmsnf.com.</w:t>
      </w:r>
    </w:p>
    <w:p w14:paraId="2B667490" w14:textId="77777777" w:rsidR="00000000" w:rsidRDefault="00000000" w:rsidP="003846F4">
      <w:pPr>
        <w:ind w:firstLine="720"/>
        <w:jc w:val="both"/>
      </w:pPr>
    </w:p>
    <w:p w14:paraId="14929514" w14:textId="77777777" w:rsidR="00000000" w:rsidRDefault="00F15F42" w:rsidP="003846F4">
      <w:pPr>
        <w:ind w:firstLine="720"/>
        <w:jc w:val="both"/>
      </w:pPr>
      <w:r>
        <w:rPr>
          <w:b/>
          <w:i/>
        </w:rPr>
        <w:t xml:space="preserve">Hours of Operation.  </w:t>
      </w:r>
      <w:r w:rsidRPr="007E35E1">
        <w:t>All hours of operation of</w:t>
      </w:r>
      <w:r>
        <w:t xml:space="preserve"> the</w:t>
      </w:r>
      <w:r w:rsidRPr="007E35E1">
        <w:t xml:space="preserve"> </w:t>
      </w:r>
      <w:r>
        <w:t>Amenities</w:t>
      </w:r>
      <w:r w:rsidRPr="007E35E1">
        <w:t xml:space="preserve"> will be established and published by the </w:t>
      </w:r>
      <w:proofErr w:type="gramStart"/>
      <w:r>
        <w:t>District</w:t>
      </w:r>
      <w:proofErr w:type="gramEnd"/>
      <w:r>
        <w:t>.  The clubhouse</w:t>
      </w:r>
      <w:r w:rsidRPr="007E35E1">
        <w:t xml:space="preserve"> will be closed on the following holidays: </w:t>
      </w:r>
      <w:r>
        <w:t xml:space="preserve">Easter, </w:t>
      </w:r>
      <w:r w:rsidRPr="007E35E1">
        <w:t xml:space="preserve">Thanksgiving Day, </w:t>
      </w:r>
      <w:r>
        <w:t>Christmas Eve</w:t>
      </w:r>
      <w:r w:rsidRPr="00C351D7">
        <w:t xml:space="preserve">, </w:t>
      </w:r>
      <w:r w:rsidRPr="007E35E1">
        <w:t>Ch</w:t>
      </w:r>
      <w:r>
        <w:t xml:space="preserve">ristmas </w:t>
      </w:r>
      <w:proofErr w:type="gramStart"/>
      <w:r>
        <w:t>Day</w:t>
      </w:r>
      <w:proofErr w:type="gramEnd"/>
      <w:r>
        <w:t xml:space="preserve"> and New Year’s Day.   The </w:t>
      </w:r>
      <w:proofErr w:type="gramStart"/>
      <w:r>
        <w:t>District</w:t>
      </w:r>
      <w:proofErr w:type="gramEnd"/>
      <w:r>
        <w:t xml:space="preserve"> may restrict access or close some or all of the Amenities for purposes of providing a community activity, for making improvements, for conducting maintenance, or other purposes.  Any programs or activities of the </w:t>
      </w:r>
      <w:proofErr w:type="gramStart"/>
      <w:r>
        <w:t>District</w:t>
      </w:r>
      <w:proofErr w:type="gramEnd"/>
      <w:r>
        <w:t xml:space="preserve"> may have priority over other users of the Amenities.  </w:t>
      </w:r>
    </w:p>
    <w:p w14:paraId="566DCECC" w14:textId="77777777" w:rsidR="00000000" w:rsidRDefault="00000000" w:rsidP="003846F4">
      <w:pPr>
        <w:ind w:firstLine="720"/>
        <w:jc w:val="both"/>
      </w:pPr>
    </w:p>
    <w:p w14:paraId="4DA33A3B" w14:textId="77777777" w:rsidR="00000000" w:rsidRPr="00034DBE" w:rsidRDefault="00F15F42" w:rsidP="003846F4">
      <w:pPr>
        <w:ind w:firstLine="720"/>
        <w:jc w:val="both"/>
      </w:pPr>
      <w:r>
        <w:t xml:space="preserve">PLEASE BE AWARE THAT USE OF THE AMENITIES IS AT YOUR OWN RISK.  THE DISTRICT DOES NOT PROVIDE ANY SUPERVISION WITH RESPECT TO THE USE OF THE AMENITIES, AND THERE ARE INHERENT RISKS IN THE USE OF THE AMENITIES – E.G., THE USE OF THE PLAYGROUND, POOL, ETC. CAN RESULT IN SERIOUS BODILY INJURY OR EVEN DEATH.  PARENTS AND LEGAL GUARDIANS ARE RESPONSIBLE FOR THEIR MINOR CHILDREN WHO USE THE AMENITIES.  THE DISTRICT STRONGLY ENCOURAGES PARENTS AND LEGAL GUARDIANS TO ACCOMPANY AND SUPERVISE THEIR MINOR CHILDREN WHILE AT THE AMENITIES.  </w:t>
      </w:r>
    </w:p>
    <w:p w14:paraId="09FDC646" w14:textId="77777777" w:rsidR="00000000" w:rsidRDefault="00000000" w:rsidP="003846F4">
      <w:pPr>
        <w:ind w:firstLine="720"/>
        <w:jc w:val="both"/>
      </w:pPr>
    </w:p>
    <w:p w14:paraId="67AC20ED" w14:textId="77777777" w:rsidR="00000000" w:rsidRDefault="00F15F42" w:rsidP="003846F4">
      <w:pPr>
        <w:ind w:firstLine="720"/>
        <w:jc w:val="both"/>
      </w:pPr>
      <w:r>
        <w:t>Except as otherwise stated herein, the following additional guidelines govern the use of the Amenities generally:</w:t>
      </w:r>
    </w:p>
    <w:p w14:paraId="51781876" w14:textId="77777777" w:rsidR="00000000" w:rsidRPr="007E35E1" w:rsidRDefault="00000000" w:rsidP="003846F4">
      <w:pPr>
        <w:keepNext/>
        <w:jc w:val="both"/>
      </w:pPr>
    </w:p>
    <w:p w14:paraId="074F4415" w14:textId="2E8BB061" w:rsidR="00000000" w:rsidRDefault="00F15F42" w:rsidP="003846F4">
      <w:pPr>
        <w:numPr>
          <w:ilvl w:val="0"/>
          <w:numId w:val="11"/>
        </w:numPr>
        <w:jc w:val="both"/>
      </w:pPr>
      <w:r>
        <w:rPr>
          <w:b/>
          <w:i/>
        </w:rPr>
        <w:t>Registration</w:t>
      </w:r>
      <w:r w:rsidR="007D63DE">
        <w:rPr>
          <w:b/>
          <w:i/>
        </w:rPr>
        <w:t>,</w:t>
      </w:r>
      <w:r>
        <w:rPr>
          <w:b/>
          <w:i/>
        </w:rPr>
        <w:t xml:space="preserve"> Access </w:t>
      </w:r>
      <w:proofErr w:type="gramStart"/>
      <w:r>
        <w:rPr>
          <w:b/>
          <w:i/>
        </w:rPr>
        <w:t>Cards</w:t>
      </w:r>
      <w:proofErr w:type="gramEnd"/>
      <w:r w:rsidR="007D63DE">
        <w:rPr>
          <w:b/>
          <w:i/>
        </w:rPr>
        <w:t xml:space="preserve"> and Key Fobs</w:t>
      </w:r>
      <w:r>
        <w:rPr>
          <w:b/>
          <w:i/>
        </w:rPr>
        <w:t xml:space="preserve">.  </w:t>
      </w:r>
      <w:r>
        <w:t xml:space="preserve">All Patrons must have their assigned Access Card </w:t>
      </w:r>
      <w:r w:rsidR="007D63DE">
        <w:t xml:space="preserve">or Key Fob </w:t>
      </w:r>
      <w:r w:rsidRPr="004931DE">
        <w:t xml:space="preserve">upon </w:t>
      </w:r>
      <w:r>
        <w:t xml:space="preserve">entering the clubhouse.  Cards are only to be used by the Patron to whom they are issued.  Patrons must present their Access Cards </w:t>
      </w:r>
      <w:r w:rsidR="007D63DE">
        <w:t xml:space="preserve">or Key Fob </w:t>
      </w:r>
      <w:r>
        <w:t>upon request by the Amenity Manager.</w:t>
      </w:r>
    </w:p>
    <w:p w14:paraId="06F38B9C" w14:textId="77777777" w:rsidR="00000000" w:rsidRPr="004931DE" w:rsidRDefault="00F15F42" w:rsidP="003846F4">
      <w:pPr>
        <w:numPr>
          <w:ilvl w:val="0"/>
          <w:numId w:val="11"/>
        </w:numPr>
        <w:jc w:val="both"/>
      </w:pPr>
      <w:r>
        <w:rPr>
          <w:b/>
          <w:i/>
        </w:rPr>
        <w:t xml:space="preserve">Guests.  </w:t>
      </w:r>
      <w:r>
        <w:t>Guests must be</w:t>
      </w:r>
      <w:r w:rsidRPr="004931DE">
        <w:t xml:space="preserve"> accompan</w:t>
      </w:r>
      <w:r>
        <w:t>ied by a Patron while using</w:t>
      </w:r>
      <w:r w:rsidRPr="004931DE">
        <w:t xml:space="preserve"> the </w:t>
      </w:r>
      <w:r>
        <w:t>Amenities, unless the Guest has purchased a Guest Access Card</w:t>
      </w:r>
      <w:r w:rsidRPr="004931DE">
        <w:t>.</w:t>
      </w:r>
      <w:r>
        <w:t xml:space="preserve"> </w:t>
      </w:r>
    </w:p>
    <w:p w14:paraId="483F9911" w14:textId="77777777" w:rsidR="00000000" w:rsidRDefault="00F15F42" w:rsidP="003846F4">
      <w:pPr>
        <w:numPr>
          <w:ilvl w:val="0"/>
          <w:numId w:val="11"/>
        </w:numPr>
        <w:jc w:val="both"/>
      </w:pPr>
      <w:r>
        <w:rPr>
          <w:b/>
          <w:i/>
        </w:rPr>
        <w:t xml:space="preserve">Minors.  </w:t>
      </w:r>
      <w:r>
        <w:t xml:space="preserve">Adult Patrons are responsible for all minor Patrons from their household or visiting the Amenities as Guests of the Patron, and, to better protect the health, welfare and safety of such minors, a parent/guardian (guardian 18 years of age or older) must accompany all such minors who are under the age of 14 or who are otherwise unable to govern and look after themselves in an appropriate manner.  </w:t>
      </w:r>
    </w:p>
    <w:p w14:paraId="4AE00042" w14:textId="77777777" w:rsidR="00000000" w:rsidRDefault="00F15F42" w:rsidP="003846F4">
      <w:pPr>
        <w:numPr>
          <w:ilvl w:val="0"/>
          <w:numId w:val="11"/>
        </w:numPr>
        <w:jc w:val="both"/>
      </w:pPr>
      <w:r>
        <w:rPr>
          <w:b/>
          <w:i/>
        </w:rPr>
        <w:t xml:space="preserve">Attire.  </w:t>
      </w:r>
      <w:proofErr w:type="gramStart"/>
      <w:r w:rsidRPr="00671734">
        <w:t>With the exception of</w:t>
      </w:r>
      <w:proofErr w:type="gramEnd"/>
      <w:r w:rsidRPr="00671734">
        <w:t xml:space="preserve"> the pool and wet areas where bathing suits are permitted, Patrons</w:t>
      </w:r>
      <w:r>
        <w:t xml:space="preserve"> and Guests</w:t>
      </w:r>
      <w:r w:rsidRPr="00671734">
        <w:t xml:space="preserve"> must be properly attired with s</w:t>
      </w:r>
      <w:r>
        <w:t>hirts and shoes to use the A</w:t>
      </w:r>
      <w:r w:rsidRPr="00671734">
        <w:t xml:space="preserve">menities. </w:t>
      </w:r>
      <w:r>
        <w:t xml:space="preserve"> </w:t>
      </w:r>
      <w:r w:rsidRPr="00671734">
        <w:t xml:space="preserve">Bathing suits and wet feet are not allowed indoors </w:t>
      </w:r>
      <w:proofErr w:type="gramStart"/>
      <w:r w:rsidRPr="00671734">
        <w:t>with the exception of</w:t>
      </w:r>
      <w:proofErr w:type="gramEnd"/>
      <w:r w:rsidRPr="00671734">
        <w:t xml:space="preserve"> the locker room areas.  </w:t>
      </w:r>
    </w:p>
    <w:p w14:paraId="0E76D113" w14:textId="77777777" w:rsidR="00000000" w:rsidRPr="00084328" w:rsidRDefault="00F15F42" w:rsidP="003846F4">
      <w:pPr>
        <w:numPr>
          <w:ilvl w:val="0"/>
          <w:numId w:val="11"/>
        </w:numPr>
        <w:jc w:val="both"/>
      </w:pPr>
      <w:r>
        <w:rPr>
          <w:b/>
          <w:i/>
        </w:rPr>
        <w:t xml:space="preserve">Food and Drink.  </w:t>
      </w:r>
      <w:r w:rsidRPr="00671734">
        <w:t xml:space="preserve">Food and drink will be limited to designated areas only.  </w:t>
      </w:r>
    </w:p>
    <w:p w14:paraId="7F3F8B5B" w14:textId="77777777" w:rsidR="00000000" w:rsidRDefault="00F15F42" w:rsidP="00E444E9">
      <w:pPr>
        <w:numPr>
          <w:ilvl w:val="0"/>
          <w:numId w:val="11"/>
        </w:numPr>
        <w:jc w:val="both"/>
      </w:pPr>
      <w:r>
        <w:rPr>
          <w:b/>
          <w:i/>
        </w:rPr>
        <w:t xml:space="preserve">Alcohol.  </w:t>
      </w:r>
      <w:r w:rsidR="00C96C05">
        <w:t xml:space="preserve">Patrons and Guests may bring their own alcoholic beverages to the Amenities for personal use, but only within designated areas.  Patrons and Guests who exercise this right shall do so consistent with federal, </w:t>
      </w:r>
      <w:proofErr w:type="gramStart"/>
      <w:r w:rsidR="00C96C05">
        <w:t>state</w:t>
      </w:r>
      <w:proofErr w:type="gramEnd"/>
      <w:r w:rsidR="00C96C05">
        <w:t xml:space="preserve"> and local laws..</w:t>
      </w:r>
      <w:r w:rsidRPr="00671734">
        <w:t xml:space="preserve">.   </w:t>
      </w:r>
      <w:r w:rsidR="003470B1">
        <w:t>For rentals</w:t>
      </w:r>
      <w:r w:rsidR="00C96C05">
        <w:t xml:space="preserve"> and planned events</w:t>
      </w:r>
      <w:r w:rsidR="003470B1">
        <w:t>, p</w:t>
      </w:r>
      <w:r w:rsidRPr="00671734">
        <w:t xml:space="preserve">atrons will be required to hire a licensed and </w:t>
      </w:r>
      <w:r w:rsidRPr="00671734">
        <w:lastRenderedPageBreak/>
        <w:t xml:space="preserve">insured vendor of alcoholic beverages, and they must provide proof of this to the </w:t>
      </w:r>
      <w:r>
        <w:t>Amenity Manager</w:t>
      </w:r>
      <w:r w:rsidRPr="00671734">
        <w:t xml:space="preserve"> prior to the event.  </w:t>
      </w:r>
      <w:r w:rsidR="00C96C05">
        <w:t xml:space="preserve">Notwithstanding the foregoing, the </w:t>
      </w:r>
      <w:proofErr w:type="gramStart"/>
      <w:r w:rsidR="00C96C05">
        <w:t>District</w:t>
      </w:r>
      <w:proofErr w:type="gramEnd"/>
      <w:r w:rsidR="00C96C05">
        <w:t xml:space="preserve"> reserves the right to require anyone appearing excessively intoxicated or displaying loud, unruly, or belligerent behavior to leave District property immediately and further reserves the right to call law enforcement to enforce the same. </w:t>
      </w:r>
    </w:p>
    <w:p w14:paraId="43D230DF" w14:textId="77777777" w:rsidR="00000000" w:rsidRPr="00084328" w:rsidRDefault="00F15F42" w:rsidP="003846F4">
      <w:pPr>
        <w:numPr>
          <w:ilvl w:val="0"/>
          <w:numId w:val="11"/>
        </w:numPr>
        <w:jc w:val="both"/>
      </w:pPr>
      <w:r w:rsidRPr="00E1555A">
        <w:rPr>
          <w:b/>
          <w:i/>
        </w:rPr>
        <w:t>No Smoking</w:t>
      </w:r>
      <w:r>
        <w:t xml:space="preserve"> </w:t>
      </w:r>
      <w:proofErr w:type="spellStart"/>
      <w:r>
        <w:t>Smoking</w:t>
      </w:r>
      <w:proofErr w:type="spellEnd"/>
      <w:r>
        <w:t xml:space="preserve"> (including e-cigarettes) is not permitted in any building, or enclosed or fenced area to the maximum extent of the prohibitions set forth in the Florida Clean Indoor Air Act or other subsequent legislation.  All waste must be disposed of in the appropriate receptacles.  No employee or contractor of the </w:t>
      </w:r>
      <w:proofErr w:type="gramStart"/>
      <w:r>
        <w:t>District</w:t>
      </w:r>
      <w:proofErr w:type="gramEnd"/>
      <w:r>
        <w:t xml:space="preserve"> shall smoke in any building, or enclosed or fenced area of the Amenities.  Any violation of this policy shall be reported to the Amenity Manager.</w:t>
      </w:r>
    </w:p>
    <w:p w14:paraId="71A9BCF1" w14:textId="77777777" w:rsidR="00000000" w:rsidRPr="004931DE" w:rsidRDefault="00F15F42" w:rsidP="003846F4">
      <w:pPr>
        <w:numPr>
          <w:ilvl w:val="0"/>
          <w:numId w:val="11"/>
        </w:numPr>
        <w:jc w:val="both"/>
      </w:pPr>
      <w:r>
        <w:rPr>
          <w:b/>
          <w:i/>
        </w:rPr>
        <w:t xml:space="preserve">Pets.  </w:t>
      </w:r>
      <w:proofErr w:type="gramStart"/>
      <w:r w:rsidRPr="00671734">
        <w:t>With the exception of</w:t>
      </w:r>
      <w:proofErr w:type="gramEnd"/>
      <w:r w:rsidRPr="00671734">
        <w:t xml:space="preserve"> service animals, pets are only permitted in designated areas, and</w:t>
      </w:r>
      <w:r>
        <w:t xml:space="preserve"> they are not permitted indoors.  </w:t>
      </w:r>
      <w:r w:rsidRPr="004931DE">
        <w:t xml:space="preserve">Where </w:t>
      </w:r>
      <w:r>
        <w:t>service animals</w:t>
      </w:r>
      <w:r w:rsidRPr="004931DE">
        <w:t xml:space="preserve"> are permitted on the grounds, they must be leashed.  Patrons are responsible for picking up after all </w:t>
      </w:r>
      <w:r>
        <w:t xml:space="preserve">pets as a courtesy to others and in accordance with the law.  </w:t>
      </w:r>
    </w:p>
    <w:p w14:paraId="17C252E7" w14:textId="77777777" w:rsidR="00000000" w:rsidRDefault="00F15F42" w:rsidP="003846F4">
      <w:pPr>
        <w:numPr>
          <w:ilvl w:val="0"/>
          <w:numId w:val="11"/>
        </w:numPr>
        <w:jc w:val="both"/>
      </w:pPr>
      <w:r w:rsidRPr="004931DE">
        <w:fldChar w:fldCharType="begin"/>
      </w:r>
      <w:r w:rsidRPr="004931DE">
        <w:instrText>ADVANCE \d 0</w:instrText>
      </w:r>
      <w:r w:rsidRPr="004931DE">
        <w:fldChar w:fldCharType="end"/>
      </w:r>
      <w:r>
        <w:rPr>
          <w:b/>
          <w:i/>
        </w:rPr>
        <w:t xml:space="preserve">Vehicles.  </w:t>
      </w:r>
      <w:r w:rsidRPr="004931DE">
        <w:t>Vehicles must be parked in designated areas. Vehicles should not be parked on grass lawns, or in any way which blocks the normal flow of traffic.</w:t>
      </w:r>
      <w:r>
        <w:t xml:space="preserve">  </w:t>
      </w:r>
      <w:r w:rsidRPr="004931DE">
        <w:t xml:space="preserve">Golf carts, off-road bikes/vehicles </w:t>
      </w:r>
      <w:r>
        <w:t xml:space="preserve">(including ATV’s), and motorized scooters </w:t>
      </w:r>
      <w:r w:rsidRPr="004931DE">
        <w:t>are prohibited on all property owned, maintained, and operated by t</w:t>
      </w:r>
      <w:r>
        <w:t xml:space="preserve">he </w:t>
      </w:r>
      <w:proofErr w:type="gramStart"/>
      <w:r w:rsidRPr="004931DE">
        <w:t>District</w:t>
      </w:r>
      <w:proofErr w:type="gramEnd"/>
      <w:r w:rsidRPr="004931DE">
        <w:t xml:space="preserve"> </w:t>
      </w:r>
      <w:r>
        <w:t>or at any of the Amenities within District unless they are owned by the District.</w:t>
      </w:r>
    </w:p>
    <w:p w14:paraId="14F32A62" w14:textId="77777777" w:rsidR="00000000" w:rsidRDefault="00F15F42" w:rsidP="003846F4">
      <w:pPr>
        <w:numPr>
          <w:ilvl w:val="0"/>
          <w:numId w:val="11"/>
        </w:numPr>
        <w:jc w:val="both"/>
      </w:pPr>
      <w:r>
        <w:rPr>
          <w:b/>
          <w:i/>
        </w:rPr>
        <w:t xml:space="preserve">Skateboards, Etc.  </w:t>
      </w:r>
      <w:r w:rsidRPr="00671734">
        <w:t>Bicycles, skateboards, rollerblades</w:t>
      </w:r>
      <w:r>
        <w:t>, scooters, hover boards</w:t>
      </w:r>
      <w:r w:rsidRPr="00671734">
        <w:t xml:space="preserve"> and other </w:t>
      </w:r>
      <w:r>
        <w:t xml:space="preserve">similar </w:t>
      </w:r>
      <w:r w:rsidRPr="00671734">
        <w:t>use</w:t>
      </w:r>
      <w:r>
        <w:t>s</w:t>
      </w:r>
      <w:r w:rsidRPr="00671734">
        <w:t xml:space="preserve"> </w:t>
      </w:r>
      <w:r>
        <w:t>are</w:t>
      </w:r>
      <w:r w:rsidRPr="00671734">
        <w:t xml:space="preserve"> limited to designated outdoor areas only.  </w:t>
      </w:r>
    </w:p>
    <w:p w14:paraId="4FADA97F" w14:textId="77777777" w:rsidR="00000000" w:rsidRPr="004931DE" w:rsidRDefault="00F15F42" w:rsidP="003846F4">
      <w:pPr>
        <w:numPr>
          <w:ilvl w:val="0"/>
          <w:numId w:val="11"/>
        </w:numPr>
        <w:jc w:val="both"/>
      </w:pPr>
      <w:r>
        <w:rPr>
          <w:b/>
          <w:i/>
        </w:rPr>
        <w:t xml:space="preserve">Fireworks.   </w:t>
      </w:r>
      <w:r w:rsidRPr="004931DE">
        <w:t xml:space="preserve">Fireworks of any kind are not permitted anywhere on the </w:t>
      </w:r>
      <w:r>
        <w:t>Amenities</w:t>
      </w:r>
      <w:r w:rsidRPr="004931DE">
        <w:t xml:space="preserve"> or adjacent</w:t>
      </w:r>
      <w:r>
        <w:t xml:space="preserve"> areas.</w:t>
      </w:r>
      <w:r w:rsidRPr="004931DE">
        <w:t xml:space="preserve"> </w:t>
      </w:r>
      <w:r>
        <w:t xml:space="preserve">   </w:t>
      </w:r>
    </w:p>
    <w:p w14:paraId="544C5A4E" w14:textId="77777777" w:rsidR="00000000" w:rsidRDefault="00F15F42" w:rsidP="003846F4">
      <w:pPr>
        <w:numPr>
          <w:ilvl w:val="0"/>
          <w:numId w:val="11"/>
        </w:numPr>
        <w:jc w:val="both"/>
      </w:pPr>
      <w:r>
        <w:rPr>
          <w:b/>
          <w:i/>
        </w:rPr>
        <w:t xml:space="preserve">Service Areas.  </w:t>
      </w:r>
      <w:r>
        <w:t>Only District employees and staff are allowed in the service areas of the Amenities.</w:t>
      </w:r>
    </w:p>
    <w:p w14:paraId="10315521" w14:textId="77777777" w:rsidR="00000000" w:rsidRDefault="00F15F42" w:rsidP="003846F4">
      <w:pPr>
        <w:numPr>
          <w:ilvl w:val="0"/>
          <w:numId w:val="11"/>
        </w:numPr>
        <w:jc w:val="both"/>
      </w:pPr>
      <w:r>
        <w:rPr>
          <w:b/>
          <w:i/>
        </w:rPr>
        <w:t xml:space="preserve">Courtesy.  </w:t>
      </w:r>
      <w:r>
        <w:t>Patrons and their G</w:t>
      </w:r>
      <w:r w:rsidRPr="004931DE">
        <w:t xml:space="preserve">uests shall treat all </w:t>
      </w:r>
      <w:r>
        <w:t xml:space="preserve">staff members and other Patrons and Guests </w:t>
      </w:r>
      <w:r w:rsidRPr="004931DE">
        <w:t>with courtesy and respect.</w:t>
      </w:r>
      <w:r>
        <w:t xml:space="preserve">  </w:t>
      </w:r>
    </w:p>
    <w:p w14:paraId="4F9B90F4" w14:textId="77777777" w:rsidR="00000000" w:rsidRDefault="00F15F42" w:rsidP="003846F4">
      <w:pPr>
        <w:numPr>
          <w:ilvl w:val="0"/>
          <w:numId w:val="11"/>
        </w:numPr>
        <w:jc w:val="both"/>
      </w:pPr>
      <w:r>
        <w:rPr>
          <w:b/>
          <w:i/>
        </w:rPr>
        <w:t>Profanity.</w:t>
      </w:r>
      <w:r>
        <w:t xml:space="preserve">  Loud, </w:t>
      </w:r>
      <w:proofErr w:type="gramStart"/>
      <w:r>
        <w:t>profane</w:t>
      </w:r>
      <w:proofErr w:type="gramEnd"/>
      <w:r>
        <w:t xml:space="preserve"> or abusive language is prohibited.  </w:t>
      </w:r>
    </w:p>
    <w:p w14:paraId="1E14C2CD" w14:textId="77777777" w:rsidR="00000000" w:rsidRDefault="00F15F42" w:rsidP="003846F4">
      <w:pPr>
        <w:numPr>
          <w:ilvl w:val="0"/>
          <w:numId w:val="11"/>
        </w:numPr>
        <w:jc w:val="both"/>
      </w:pPr>
      <w:r>
        <w:rPr>
          <w:b/>
          <w:i/>
        </w:rPr>
        <w:t>Horseplay.</w:t>
      </w:r>
      <w:r>
        <w:t xml:space="preserve">  Disorderly conduct and horseplay are prohibited.</w:t>
      </w:r>
    </w:p>
    <w:p w14:paraId="1D81E401" w14:textId="77777777" w:rsidR="00000000" w:rsidRDefault="00F15F42" w:rsidP="003846F4">
      <w:pPr>
        <w:numPr>
          <w:ilvl w:val="0"/>
          <w:numId w:val="11"/>
        </w:numPr>
        <w:jc w:val="both"/>
      </w:pPr>
      <w:r>
        <w:rPr>
          <w:b/>
          <w:i/>
        </w:rPr>
        <w:t>Equipment.</w:t>
      </w:r>
      <w:r>
        <w:t xml:space="preserve">  </w:t>
      </w:r>
      <w:r w:rsidRPr="00671734">
        <w:t>All equipment and su</w:t>
      </w:r>
      <w:r>
        <w:t>pplies provided for use of the A</w:t>
      </w:r>
      <w:r w:rsidRPr="00671734">
        <w:t xml:space="preserve">menities must be returned in good condition after use.  Patrons are encouraged to let the staff know if an area of the </w:t>
      </w:r>
      <w:r>
        <w:t xml:space="preserve">Amenities </w:t>
      </w:r>
      <w:r w:rsidRPr="00671734">
        <w:t xml:space="preserve">or a piece of equipment </w:t>
      </w:r>
      <w:proofErr w:type="gramStart"/>
      <w:r w:rsidRPr="00671734">
        <w:t>is in need of</w:t>
      </w:r>
      <w:proofErr w:type="gramEnd"/>
      <w:r w:rsidRPr="00671734">
        <w:t xml:space="preserve"> cleaning or maintenance. </w:t>
      </w:r>
    </w:p>
    <w:p w14:paraId="1B14B050" w14:textId="77777777" w:rsidR="00000000" w:rsidRDefault="00F15F42" w:rsidP="003846F4">
      <w:pPr>
        <w:numPr>
          <w:ilvl w:val="0"/>
          <w:numId w:val="11"/>
        </w:numPr>
        <w:jc w:val="both"/>
      </w:pPr>
      <w:r>
        <w:rPr>
          <w:b/>
          <w:i/>
        </w:rPr>
        <w:t xml:space="preserve">Littering.  </w:t>
      </w:r>
      <w:r w:rsidRPr="00671734">
        <w:t xml:space="preserve">Patrons are responsible for cleaning up after themselves and helping to keep the </w:t>
      </w:r>
      <w:r>
        <w:t xml:space="preserve">Amenities </w:t>
      </w:r>
      <w:proofErr w:type="gramStart"/>
      <w:r>
        <w:t>clean at all times</w:t>
      </w:r>
      <w:proofErr w:type="gramEnd"/>
      <w:r>
        <w:t xml:space="preserve">. </w:t>
      </w:r>
    </w:p>
    <w:p w14:paraId="03BCBE83" w14:textId="2322F250" w:rsidR="00000000" w:rsidRDefault="00F15F42" w:rsidP="003846F4">
      <w:pPr>
        <w:numPr>
          <w:ilvl w:val="0"/>
          <w:numId w:val="11"/>
        </w:numPr>
        <w:jc w:val="both"/>
      </w:pPr>
      <w:r>
        <w:rPr>
          <w:b/>
          <w:i/>
        </w:rPr>
        <w:t xml:space="preserve">Solicitation and Advertising.  </w:t>
      </w:r>
      <w:r w:rsidRPr="00CC723F">
        <w:t xml:space="preserve">Commercial advertisements shall not be posted or circulated in the </w:t>
      </w:r>
      <w:r>
        <w:t>Amenities</w:t>
      </w:r>
      <w:r w:rsidRPr="00CC723F">
        <w:t xml:space="preserve">.  Petitions, posters or promotional material shall not be originated, solicited, circulated or posted on </w:t>
      </w:r>
      <w:r>
        <w:t>Amenities</w:t>
      </w:r>
      <w:r w:rsidRPr="00CC723F">
        <w:t xml:space="preserve"> property unless approved in writing by the </w:t>
      </w:r>
      <w:proofErr w:type="gramStart"/>
      <w:r>
        <w:t>District</w:t>
      </w:r>
      <w:proofErr w:type="gramEnd"/>
      <w:r>
        <w:t>.</w:t>
      </w:r>
    </w:p>
    <w:p w14:paraId="0EB6B0B8" w14:textId="7CD6A048" w:rsidR="000D211C" w:rsidRDefault="000D211C" w:rsidP="000D211C">
      <w:pPr>
        <w:numPr>
          <w:ilvl w:val="0"/>
          <w:numId w:val="11"/>
        </w:numPr>
        <w:jc w:val="both"/>
      </w:pPr>
      <w:r w:rsidRPr="003E2ECA">
        <w:rPr>
          <w:b/>
          <w:i/>
        </w:rPr>
        <w:t>Outside Vendors/Commercial Activity.</w:t>
      </w:r>
      <w:r w:rsidRPr="003E2ECA">
        <w:t xml:space="preserve"> Outside vendors and commercial activity are prohibited on District property unless they are invited by the </w:t>
      </w:r>
      <w:proofErr w:type="gramStart"/>
      <w:r w:rsidRPr="003E2ECA">
        <w:t>District</w:t>
      </w:r>
      <w:proofErr w:type="gramEnd"/>
      <w:r w:rsidRPr="003E2ECA">
        <w:t xml:space="preserve"> as part of a District event or program or as authorized by the District in connection with a rental of the Amenity Facilities. </w:t>
      </w:r>
    </w:p>
    <w:p w14:paraId="7AE56C12" w14:textId="77777777" w:rsidR="00000000" w:rsidRPr="00E14BAF" w:rsidRDefault="00F15F42" w:rsidP="003846F4">
      <w:pPr>
        <w:numPr>
          <w:ilvl w:val="0"/>
          <w:numId w:val="11"/>
        </w:numPr>
        <w:jc w:val="both"/>
      </w:pPr>
      <w:r w:rsidRPr="00642BF8">
        <w:rPr>
          <w:b/>
          <w:i/>
        </w:rPr>
        <w:t>Firearms.</w:t>
      </w:r>
      <w:r w:rsidRPr="00E14BAF">
        <w:t xml:space="preserve">  Firearms are not permitted in any of the Amenities or on any District property in each case to the extent such prohibitions are permitted under Florida </w:t>
      </w:r>
      <w:r w:rsidRPr="00E14BAF">
        <w:lastRenderedPageBreak/>
        <w:t>law.  Among other prohibitions, no firearms may be carried to any meeting of the District’s Board of Supervisors.</w:t>
      </w:r>
    </w:p>
    <w:p w14:paraId="4E6FEF7D" w14:textId="77777777" w:rsidR="00000000" w:rsidRPr="005D6782" w:rsidRDefault="00F15F42" w:rsidP="003846F4">
      <w:pPr>
        <w:numPr>
          <w:ilvl w:val="0"/>
          <w:numId w:val="11"/>
        </w:numPr>
        <w:jc w:val="both"/>
      </w:pPr>
      <w:r>
        <w:rPr>
          <w:b/>
          <w:i/>
        </w:rPr>
        <w:t xml:space="preserve">Trespassing / Loitering.  </w:t>
      </w:r>
      <w:r w:rsidRPr="005D6782">
        <w:t xml:space="preserve">There is no trespassing </w:t>
      </w:r>
      <w:r>
        <w:t>or loitering allowed at the Amenities.</w:t>
      </w:r>
      <w:r w:rsidRPr="005D6782">
        <w:t xml:space="preserve">  </w:t>
      </w:r>
      <w:r>
        <w:t>Any individual violating this policy may</w:t>
      </w:r>
      <w:r w:rsidRPr="005D6782">
        <w:t xml:space="preserve"> be reported to the local authorities.</w:t>
      </w:r>
    </w:p>
    <w:p w14:paraId="37437F7A" w14:textId="77777777" w:rsidR="00000000" w:rsidRDefault="00F15F42" w:rsidP="003846F4">
      <w:pPr>
        <w:numPr>
          <w:ilvl w:val="0"/>
          <w:numId w:val="11"/>
        </w:numPr>
        <w:jc w:val="both"/>
      </w:pPr>
      <w:r>
        <w:rPr>
          <w:b/>
          <w:i/>
        </w:rPr>
        <w:t xml:space="preserve">Compliance with Laws.  </w:t>
      </w:r>
      <w:r w:rsidRPr="001C667E">
        <w:t xml:space="preserve">All Patrons </w:t>
      </w:r>
      <w:r>
        <w:t xml:space="preserve">and Guests </w:t>
      </w:r>
      <w:r w:rsidRPr="001C667E">
        <w:t xml:space="preserve">shall abide by and comply with </w:t>
      </w:r>
      <w:proofErr w:type="gramStart"/>
      <w:r w:rsidRPr="001C667E">
        <w:t>any and all</w:t>
      </w:r>
      <w:proofErr w:type="gramEnd"/>
      <w:r w:rsidRPr="001C667E">
        <w:t xml:space="preserve"> federal, state and local laws and ordinances</w:t>
      </w:r>
      <w:r>
        <w:t>, as well as any District rules and policies,</w:t>
      </w:r>
      <w:r w:rsidRPr="001C667E">
        <w:t xml:space="preserve"> while present at or utilizing the </w:t>
      </w:r>
      <w:r>
        <w:t>Amenities</w:t>
      </w:r>
      <w:r w:rsidRPr="001C667E">
        <w:t>, and shall ensure that any minor for whom they are responsible also complies with the same.</w:t>
      </w:r>
    </w:p>
    <w:p w14:paraId="337E48D5" w14:textId="77777777" w:rsidR="00000000" w:rsidRDefault="00F15F42" w:rsidP="003846F4">
      <w:pPr>
        <w:numPr>
          <w:ilvl w:val="0"/>
          <w:numId w:val="11"/>
        </w:numPr>
        <w:jc w:val="both"/>
      </w:pPr>
      <w:r>
        <w:rPr>
          <w:b/>
          <w:i/>
        </w:rPr>
        <w:t xml:space="preserve">Surveillance.  </w:t>
      </w:r>
      <w:r>
        <w:t>Various areas of all Amenities are under twenty-four (24) hour video surveillance.</w:t>
      </w:r>
    </w:p>
    <w:p w14:paraId="0EBCE13C" w14:textId="77777777" w:rsidR="00000000" w:rsidRDefault="00F15F42" w:rsidP="003846F4">
      <w:pPr>
        <w:numPr>
          <w:ilvl w:val="0"/>
          <w:numId w:val="11"/>
        </w:numPr>
        <w:jc w:val="both"/>
      </w:pPr>
      <w:r>
        <w:rPr>
          <w:b/>
          <w:i/>
        </w:rPr>
        <w:t xml:space="preserve">Grills.  </w:t>
      </w:r>
      <w:r>
        <w:t xml:space="preserve">Grills are permitted only outdoors and at the discretion of, and in areas designated by, the </w:t>
      </w:r>
      <w:proofErr w:type="gramStart"/>
      <w:r>
        <w:t>District</w:t>
      </w:r>
      <w:proofErr w:type="gramEnd"/>
      <w:r>
        <w:t>.</w:t>
      </w:r>
    </w:p>
    <w:p w14:paraId="7F1963B4" w14:textId="77777777" w:rsidR="00000000" w:rsidRDefault="00F15F42" w:rsidP="003846F4">
      <w:pPr>
        <w:numPr>
          <w:ilvl w:val="0"/>
          <w:numId w:val="11"/>
        </w:numPr>
        <w:jc w:val="both"/>
      </w:pPr>
      <w:r>
        <w:rPr>
          <w:b/>
          <w:i/>
        </w:rPr>
        <w:t xml:space="preserve">Bounce Houses.  </w:t>
      </w:r>
      <w:r>
        <w:t xml:space="preserve">Bounce houses and similar apparatus are permitted only outdoors and at the discretion of, and in areas designated by, the </w:t>
      </w:r>
      <w:proofErr w:type="gramStart"/>
      <w:r>
        <w:t>District</w:t>
      </w:r>
      <w:proofErr w:type="gramEnd"/>
      <w:r>
        <w:t xml:space="preserve">.  Proof of liability insurance acceptable to the </w:t>
      </w:r>
      <w:proofErr w:type="gramStart"/>
      <w:r>
        <w:t>District</w:t>
      </w:r>
      <w:proofErr w:type="gramEnd"/>
      <w:r>
        <w:t xml:space="preserve"> shall also be required.</w:t>
      </w:r>
      <w:bookmarkEnd w:id="0"/>
    </w:p>
    <w:p w14:paraId="0C12F757" w14:textId="77777777" w:rsidR="00000000" w:rsidRDefault="00F15F42" w:rsidP="003846F4">
      <w:pPr>
        <w:numPr>
          <w:ilvl w:val="0"/>
          <w:numId w:val="11"/>
        </w:numPr>
        <w:jc w:val="both"/>
      </w:pPr>
      <w:r>
        <w:rPr>
          <w:b/>
          <w:i/>
        </w:rPr>
        <w:t>Cellular Phones.</w:t>
      </w:r>
      <w:r>
        <w:t xml:space="preserve">  </w:t>
      </w:r>
      <w:r w:rsidRPr="00671734">
        <w:t xml:space="preserve">To prevent disturbance to others, use of cellular telephones is limited while in the </w:t>
      </w:r>
      <w:r>
        <w:t>clubhouse</w:t>
      </w:r>
      <w:r w:rsidRPr="00671734">
        <w:t xml:space="preserve">.  Patrons and guests are asked to keep their ringers turned off or on vibrate while in the </w:t>
      </w:r>
      <w:r>
        <w:t>clubhouse</w:t>
      </w:r>
      <w:r w:rsidRPr="00671734">
        <w:t xml:space="preserve">.  </w:t>
      </w:r>
    </w:p>
    <w:p w14:paraId="4EA77D53" w14:textId="77777777" w:rsidR="00000000" w:rsidRPr="00671734" w:rsidRDefault="00F15F42" w:rsidP="003846F4">
      <w:pPr>
        <w:numPr>
          <w:ilvl w:val="0"/>
          <w:numId w:val="11"/>
        </w:numPr>
        <w:jc w:val="both"/>
      </w:pPr>
      <w:r>
        <w:rPr>
          <w:b/>
          <w:i/>
        </w:rPr>
        <w:t>Lost Property.</w:t>
      </w:r>
      <w:r>
        <w:t xml:space="preserve">  </w:t>
      </w:r>
      <w:r w:rsidRPr="00671734">
        <w:t xml:space="preserve">The </w:t>
      </w:r>
      <w:proofErr w:type="gramStart"/>
      <w:r>
        <w:t>District</w:t>
      </w:r>
      <w:proofErr w:type="gramEnd"/>
      <w:r>
        <w:t xml:space="preserve"> is</w:t>
      </w:r>
      <w:r w:rsidRPr="00671734">
        <w:t xml:space="preserve"> not responsible for lost or stolen items.  Staff members are not permitted to hold valu</w:t>
      </w:r>
      <w:r>
        <w:t>ables or bags for P</w:t>
      </w:r>
      <w:r w:rsidRPr="00671734">
        <w:t>atrons</w:t>
      </w:r>
      <w:r>
        <w:t xml:space="preserve"> or Guests</w:t>
      </w:r>
      <w:r w:rsidRPr="00671734">
        <w:t xml:space="preserve">. </w:t>
      </w:r>
      <w:r>
        <w:t xml:space="preserve"> </w:t>
      </w:r>
      <w:r w:rsidRPr="00671734">
        <w:t xml:space="preserve">All found items should be turned in to the </w:t>
      </w:r>
      <w:r>
        <w:t xml:space="preserve">Amenity Manager </w:t>
      </w:r>
      <w:r w:rsidRPr="00671734">
        <w:t xml:space="preserve">for storage in the lost and found.  Items will be stored in the lost and found for up to one month.  </w:t>
      </w:r>
    </w:p>
    <w:p w14:paraId="0A7FC640" w14:textId="77777777" w:rsidR="00000000" w:rsidRDefault="00000000" w:rsidP="003846F4">
      <w:pPr>
        <w:keepNext/>
        <w:jc w:val="center"/>
        <w:rPr>
          <w:b/>
        </w:rPr>
      </w:pPr>
    </w:p>
    <w:p w14:paraId="62E54AB5" w14:textId="77777777" w:rsidR="00000000" w:rsidRPr="00621358" w:rsidRDefault="00F15F42" w:rsidP="003846F4">
      <w:pPr>
        <w:keepNext/>
        <w:jc w:val="center"/>
        <w:rPr>
          <w:b/>
        </w:rPr>
      </w:pPr>
      <w:r>
        <w:rPr>
          <w:b/>
        </w:rPr>
        <w:t>FITNESS CENTER</w:t>
      </w:r>
    </w:p>
    <w:p w14:paraId="116FEA35" w14:textId="77777777" w:rsidR="00000000" w:rsidRDefault="00000000" w:rsidP="003846F4">
      <w:pPr>
        <w:rPr>
          <w:rFonts w:ascii="Palatino Linotype" w:hAnsi="Palatino Linotype"/>
        </w:rPr>
      </w:pPr>
    </w:p>
    <w:p w14:paraId="0D78AEAD" w14:textId="77777777" w:rsidR="00000000" w:rsidRPr="00712BAE" w:rsidRDefault="00F15F42" w:rsidP="003846F4">
      <w:pPr>
        <w:ind w:firstLine="360"/>
        <w:jc w:val="both"/>
      </w:pPr>
      <w:r>
        <w:t xml:space="preserve">The following policies apply to the </w:t>
      </w:r>
      <w:proofErr w:type="gramStart"/>
      <w:r>
        <w:t>District’s</w:t>
      </w:r>
      <w:proofErr w:type="gramEnd"/>
      <w:r>
        <w:t xml:space="preserve"> fitness center:</w:t>
      </w:r>
    </w:p>
    <w:p w14:paraId="69D1D7E5" w14:textId="77777777" w:rsidR="00000000" w:rsidRPr="00712BAE" w:rsidRDefault="00000000" w:rsidP="003846F4">
      <w:pPr>
        <w:jc w:val="both"/>
      </w:pPr>
    </w:p>
    <w:p w14:paraId="32545D1C" w14:textId="77777777" w:rsidR="00000000" w:rsidRDefault="00F15F42" w:rsidP="003846F4">
      <w:pPr>
        <w:numPr>
          <w:ilvl w:val="0"/>
          <w:numId w:val="12"/>
        </w:numPr>
        <w:jc w:val="both"/>
      </w:pPr>
      <w:r w:rsidRPr="00711AE9">
        <w:rPr>
          <w:b/>
          <w:i/>
        </w:rPr>
        <w:t>Exercise at Your Own Risk.</w:t>
      </w:r>
      <w:r w:rsidRPr="00711AE9">
        <w:t xml:space="preserve">  The </w:t>
      </w:r>
      <w:r>
        <w:t xml:space="preserve">fitness center is not supervised during operating hours.  </w:t>
      </w:r>
      <w:r w:rsidRPr="00712BAE">
        <w:t xml:space="preserve">All Patrons are encouraged to consult their physician before beginning an exercise program. </w:t>
      </w:r>
    </w:p>
    <w:p w14:paraId="6984CABE" w14:textId="77777777" w:rsidR="00000000" w:rsidRPr="00712BAE" w:rsidRDefault="00F15F42" w:rsidP="003846F4">
      <w:pPr>
        <w:numPr>
          <w:ilvl w:val="0"/>
          <w:numId w:val="12"/>
        </w:numPr>
        <w:jc w:val="both"/>
      </w:pPr>
      <w:r>
        <w:rPr>
          <w:b/>
          <w:i/>
        </w:rPr>
        <w:t>Operating Hours.</w:t>
      </w:r>
      <w:r>
        <w:t xml:space="preserve"> The fitness room hours will be from </w:t>
      </w:r>
      <w:r w:rsidR="00AA2CF9">
        <w:t>4</w:t>
      </w:r>
      <w:r>
        <w:t>:00 a.m. to 1</w:t>
      </w:r>
      <w:r w:rsidR="00AA2CF9">
        <w:t>1</w:t>
      </w:r>
      <w:r>
        <w:t>:00 p.m. daily.</w:t>
      </w:r>
    </w:p>
    <w:p w14:paraId="2662D77B" w14:textId="77777777" w:rsidR="00000000" w:rsidRPr="00712BAE" w:rsidRDefault="00F15F42" w:rsidP="003846F4">
      <w:pPr>
        <w:numPr>
          <w:ilvl w:val="0"/>
          <w:numId w:val="12"/>
        </w:numPr>
        <w:jc w:val="both"/>
      </w:pPr>
      <w:r>
        <w:rPr>
          <w:b/>
          <w:i/>
        </w:rPr>
        <w:t xml:space="preserve">Usage Restrictions.  </w:t>
      </w:r>
      <w:r>
        <w:t>For safety purposes, only p</w:t>
      </w:r>
      <w:r w:rsidRPr="00712BAE">
        <w:t xml:space="preserve">atrons </w:t>
      </w:r>
      <w:r>
        <w:t xml:space="preserve">and Guests </w:t>
      </w:r>
      <w:r w:rsidRPr="00712BAE">
        <w:t>ages</w:t>
      </w:r>
      <w:r w:rsidRPr="00E14BAF">
        <w:t xml:space="preserve"> </w:t>
      </w:r>
      <w:r>
        <w:t>15</w:t>
      </w:r>
      <w:r w:rsidRPr="00712BAE">
        <w:t xml:space="preserve"> and older</w:t>
      </w:r>
      <w:r>
        <w:t xml:space="preserve"> may use</w:t>
      </w:r>
      <w:r w:rsidR="00941326">
        <w:t>, or be in,</w:t>
      </w:r>
      <w:r>
        <w:t xml:space="preserve"> the fitness center</w:t>
      </w:r>
      <w:r w:rsidRPr="00712BAE">
        <w:t xml:space="preserve">.  </w:t>
      </w:r>
      <w:r>
        <w:t>Due to space limitations, Patrons may only bring a maximum of two Guests to the fitness room.</w:t>
      </w:r>
    </w:p>
    <w:p w14:paraId="38F15836" w14:textId="77777777" w:rsidR="00000000" w:rsidRPr="00712BAE" w:rsidRDefault="00F15F42" w:rsidP="003846F4">
      <w:pPr>
        <w:numPr>
          <w:ilvl w:val="0"/>
          <w:numId w:val="12"/>
        </w:numPr>
        <w:jc w:val="both"/>
      </w:pPr>
      <w:r>
        <w:rPr>
          <w:b/>
          <w:i/>
        </w:rPr>
        <w:t xml:space="preserve">Attire.  </w:t>
      </w:r>
      <w:r w:rsidRPr="00712BAE">
        <w:t xml:space="preserve">Appropriate attire including shorts, shirts, and closed toed athletic footwear must be </w:t>
      </w:r>
      <w:proofErr w:type="gramStart"/>
      <w:r w:rsidRPr="00712BAE">
        <w:t>worn at all times</w:t>
      </w:r>
      <w:proofErr w:type="gramEnd"/>
      <w:r w:rsidRPr="00712BAE">
        <w:t xml:space="preserve"> in the fitness center.  To maintain clean and sweat-free equipment, clothing must cover any part of the body exposed to direct contact with the equipment.  </w:t>
      </w:r>
    </w:p>
    <w:p w14:paraId="1DD1D0E2" w14:textId="77777777" w:rsidR="00000000" w:rsidRPr="00712BAE" w:rsidRDefault="00F15F42" w:rsidP="003846F4">
      <w:pPr>
        <w:numPr>
          <w:ilvl w:val="0"/>
          <w:numId w:val="12"/>
        </w:numPr>
        <w:jc w:val="both"/>
      </w:pPr>
      <w:r>
        <w:rPr>
          <w:b/>
          <w:i/>
        </w:rPr>
        <w:t xml:space="preserve">Courtesy.  </w:t>
      </w:r>
      <w:r w:rsidRPr="00712BAE">
        <w:t xml:space="preserve">If a Patron/guest is waiting, cardiovascular equipment utilization is limited to 30 minutes.  </w:t>
      </w:r>
      <w:r>
        <w:t>If a Patron or G</w:t>
      </w:r>
      <w:r w:rsidRPr="00712BAE">
        <w:t xml:space="preserve">uest is waiting for the weight equipment, individuals should allow others to “work in” between sets.  All equipment must be wiped down after use with the wipes and/or spray provided. </w:t>
      </w:r>
    </w:p>
    <w:p w14:paraId="15472999" w14:textId="77777777" w:rsidR="00000000" w:rsidRPr="00712BAE" w:rsidRDefault="00F15F42" w:rsidP="003846F4">
      <w:pPr>
        <w:numPr>
          <w:ilvl w:val="0"/>
          <w:numId w:val="12"/>
        </w:numPr>
        <w:jc w:val="both"/>
      </w:pPr>
      <w:r>
        <w:rPr>
          <w:b/>
          <w:i/>
        </w:rPr>
        <w:t xml:space="preserve">Food and Drink.  </w:t>
      </w:r>
      <w:r>
        <w:t>No food or chewing gum</w:t>
      </w:r>
      <w:r w:rsidRPr="00712BAE">
        <w:t xml:space="preserve"> is permitted in the fitness center. </w:t>
      </w:r>
      <w:r>
        <w:t xml:space="preserve"> </w:t>
      </w:r>
      <w:r w:rsidRPr="00712BAE">
        <w:t xml:space="preserve">Water or other sport drinks must be contained in non-breakable spill-proof containers.  </w:t>
      </w:r>
    </w:p>
    <w:p w14:paraId="66138E99" w14:textId="77777777" w:rsidR="00000000" w:rsidRDefault="00F15F42" w:rsidP="003846F4">
      <w:pPr>
        <w:numPr>
          <w:ilvl w:val="0"/>
          <w:numId w:val="12"/>
        </w:numPr>
        <w:jc w:val="both"/>
      </w:pPr>
      <w:r>
        <w:rPr>
          <w:b/>
          <w:i/>
        </w:rPr>
        <w:lastRenderedPageBreak/>
        <w:t xml:space="preserve">Noise.  </w:t>
      </w:r>
      <w:r w:rsidRPr="00712BAE">
        <w:t xml:space="preserve">Personal music devices are permitted if used with headphones and played at a volume that does not disturb others. </w:t>
      </w:r>
    </w:p>
    <w:p w14:paraId="17527061" w14:textId="77777777" w:rsidR="00000000" w:rsidRDefault="00F15F42" w:rsidP="003846F4">
      <w:pPr>
        <w:numPr>
          <w:ilvl w:val="0"/>
          <w:numId w:val="12"/>
        </w:numPr>
        <w:jc w:val="both"/>
      </w:pPr>
      <w:r>
        <w:rPr>
          <w:b/>
          <w:i/>
        </w:rPr>
        <w:t>Equipment.</w:t>
      </w:r>
      <w:r>
        <w:t xml:space="preserve">  </w:t>
      </w:r>
      <w:r w:rsidRPr="004931DE">
        <w:t xml:space="preserve">Weights or other fitness equipment may not be removed from the </w:t>
      </w:r>
      <w:r>
        <w:t xml:space="preserve">fitness center.  </w:t>
      </w:r>
      <w:r w:rsidRPr="004931DE">
        <w:t xml:space="preserve">Please replace weights to their proper location after use. </w:t>
      </w:r>
      <w:r>
        <w:t xml:space="preserve"> </w:t>
      </w:r>
      <w:r w:rsidRPr="004931DE">
        <w:t>Free weights are not to be dropped and should be placed only on the floor or on equipment made specifically for storage of the weights.</w:t>
      </w:r>
    </w:p>
    <w:p w14:paraId="50AE0930" w14:textId="77777777" w:rsidR="00000000" w:rsidRDefault="00F15F42" w:rsidP="003846F4">
      <w:pPr>
        <w:numPr>
          <w:ilvl w:val="0"/>
          <w:numId w:val="12"/>
        </w:numPr>
        <w:jc w:val="both"/>
      </w:pPr>
      <w:r>
        <w:rPr>
          <w:b/>
          <w:i/>
        </w:rPr>
        <w:t>Hand Chalk.</w:t>
      </w:r>
      <w:r>
        <w:t xml:space="preserve">  Hand chalk is not permitted.</w:t>
      </w:r>
    </w:p>
    <w:p w14:paraId="3FA34902" w14:textId="77777777" w:rsidR="00000000" w:rsidRDefault="00F15F42" w:rsidP="003846F4">
      <w:pPr>
        <w:numPr>
          <w:ilvl w:val="0"/>
          <w:numId w:val="12"/>
        </w:numPr>
        <w:jc w:val="both"/>
      </w:pPr>
      <w:r>
        <w:rPr>
          <w:b/>
          <w:i/>
        </w:rPr>
        <w:t>Personal Training.</w:t>
      </w:r>
      <w:r>
        <w:t xml:space="preserve">  Except as expressly authorized by the </w:t>
      </w:r>
      <w:proofErr w:type="gramStart"/>
      <w:r>
        <w:t>District</w:t>
      </w:r>
      <w:proofErr w:type="gramEnd"/>
      <w:r>
        <w:t>, personal training for fees, or solicitation of personal training services for fees, is prohibited.</w:t>
      </w:r>
    </w:p>
    <w:p w14:paraId="7634B202" w14:textId="77777777" w:rsidR="00000000" w:rsidRDefault="00000000" w:rsidP="003846F4">
      <w:pPr>
        <w:keepNext/>
        <w:jc w:val="center"/>
        <w:rPr>
          <w:b/>
        </w:rPr>
      </w:pPr>
    </w:p>
    <w:p w14:paraId="5E9DE039" w14:textId="77777777" w:rsidR="00000000" w:rsidRPr="00621358" w:rsidRDefault="00F15F42" w:rsidP="003846F4">
      <w:pPr>
        <w:keepNext/>
        <w:jc w:val="center"/>
        <w:rPr>
          <w:b/>
        </w:rPr>
      </w:pPr>
      <w:bookmarkStart w:id="1" w:name="_Hlk533257760"/>
      <w:r>
        <w:rPr>
          <w:b/>
        </w:rPr>
        <w:t>SWIMMING POOLS</w:t>
      </w:r>
    </w:p>
    <w:p w14:paraId="69AFE151" w14:textId="77777777" w:rsidR="00000000" w:rsidRDefault="00000000" w:rsidP="003846F4">
      <w:pPr>
        <w:rPr>
          <w:rFonts w:ascii="Palatino Linotype" w:hAnsi="Palatino Linotype"/>
        </w:rPr>
      </w:pPr>
    </w:p>
    <w:bookmarkEnd w:id="1"/>
    <w:p w14:paraId="1B63CEDF" w14:textId="77777777" w:rsidR="00000000" w:rsidRDefault="00F15F42" w:rsidP="003846F4">
      <w:pPr>
        <w:ind w:firstLine="720"/>
      </w:pPr>
      <w:r w:rsidRPr="00A71149">
        <w:t>T</w:t>
      </w:r>
      <w:r>
        <w:t xml:space="preserve">he following policies apply to the </w:t>
      </w:r>
      <w:proofErr w:type="gramStart"/>
      <w:r>
        <w:t>District’s</w:t>
      </w:r>
      <w:proofErr w:type="gramEnd"/>
      <w:r>
        <w:t xml:space="preserve"> pools:</w:t>
      </w:r>
    </w:p>
    <w:p w14:paraId="5F0410CF" w14:textId="77777777" w:rsidR="00000000" w:rsidRPr="00D803E5" w:rsidRDefault="00000000" w:rsidP="003846F4">
      <w:pPr>
        <w:ind w:firstLine="720"/>
      </w:pPr>
    </w:p>
    <w:p w14:paraId="3A05C033" w14:textId="77777777" w:rsidR="00000000" w:rsidRPr="00FE7C29" w:rsidRDefault="00F15F42" w:rsidP="003846F4">
      <w:pPr>
        <w:numPr>
          <w:ilvl w:val="0"/>
          <w:numId w:val="13"/>
        </w:numPr>
        <w:jc w:val="both"/>
      </w:pPr>
      <w:r w:rsidRPr="00FE7C29">
        <w:rPr>
          <w:b/>
          <w:i/>
        </w:rPr>
        <w:t xml:space="preserve">Swim at Your Own Risk.  </w:t>
      </w:r>
      <w:r w:rsidRPr="00FE7C29">
        <w:t>The pool areas are not supervised</w:t>
      </w:r>
      <w:r>
        <w:t>, and so all Patrons use the pools at their own risk.</w:t>
      </w:r>
    </w:p>
    <w:p w14:paraId="09AB26B1" w14:textId="77777777" w:rsidR="00000000" w:rsidRDefault="00F15F42" w:rsidP="003846F4">
      <w:pPr>
        <w:numPr>
          <w:ilvl w:val="0"/>
          <w:numId w:val="13"/>
        </w:numPr>
        <w:jc w:val="both"/>
      </w:pPr>
      <w:r>
        <w:rPr>
          <w:b/>
          <w:i/>
        </w:rPr>
        <w:t xml:space="preserve">Operating Hours.  </w:t>
      </w:r>
      <w:r w:rsidRPr="00711AE9">
        <w:t>The pool areas are open from dawn to dusk only.  No one is permitted in the pool</w:t>
      </w:r>
      <w:r>
        <w:t>s</w:t>
      </w:r>
      <w:r w:rsidRPr="00711AE9">
        <w:t xml:space="preserve"> at any other time unless a specific event is scheduled. </w:t>
      </w:r>
    </w:p>
    <w:p w14:paraId="05F816B1" w14:textId="77777777" w:rsidR="00000000" w:rsidRDefault="00F15F42" w:rsidP="003846F4">
      <w:pPr>
        <w:numPr>
          <w:ilvl w:val="0"/>
          <w:numId w:val="13"/>
        </w:numPr>
        <w:jc w:val="both"/>
      </w:pPr>
      <w:r>
        <w:rPr>
          <w:b/>
          <w:i/>
        </w:rPr>
        <w:t>Slides.</w:t>
      </w:r>
      <w:r>
        <w:t xml:space="preserve">  The slides are open only at designated times, and only when lifeguards are present.  No one is permitted to use the slides when they are closed.  When the slides are closed, staff will put in place a panel barrier and/or close-off netting (as applicable) to restrict access.</w:t>
      </w:r>
    </w:p>
    <w:p w14:paraId="198B353B" w14:textId="77777777" w:rsidR="00000000" w:rsidRPr="00FE7C29" w:rsidRDefault="00F15F42" w:rsidP="003846F4">
      <w:pPr>
        <w:numPr>
          <w:ilvl w:val="0"/>
          <w:numId w:val="13"/>
        </w:numPr>
        <w:jc w:val="both"/>
      </w:pPr>
      <w:r w:rsidRPr="00FE7C29">
        <w:rPr>
          <w:b/>
          <w:i/>
        </w:rPr>
        <w:t xml:space="preserve">Skateboards, Etc.  </w:t>
      </w:r>
      <w:r w:rsidRPr="00711AE9">
        <w:t>No bicycles, scooters, roller skates, roller blades</w:t>
      </w:r>
      <w:r>
        <w:t>, hover boards,</w:t>
      </w:r>
      <w:r w:rsidRPr="00711AE9">
        <w:t xml:space="preserve"> </w:t>
      </w:r>
      <w:proofErr w:type="gramStart"/>
      <w:r w:rsidRPr="00711AE9">
        <w:t>skate boards</w:t>
      </w:r>
      <w:proofErr w:type="gramEnd"/>
      <w:r w:rsidRPr="00711AE9">
        <w:t xml:space="preserve"> </w:t>
      </w:r>
      <w:r>
        <w:t xml:space="preserve">or other similar items </w:t>
      </w:r>
      <w:r w:rsidRPr="00711AE9">
        <w:t>are permitted on the pool deck.</w:t>
      </w:r>
    </w:p>
    <w:p w14:paraId="0C85E35E" w14:textId="77777777" w:rsidR="00000000" w:rsidRDefault="00F15F42" w:rsidP="003846F4">
      <w:pPr>
        <w:numPr>
          <w:ilvl w:val="0"/>
          <w:numId w:val="13"/>
        </w:numPr>
        <w:jc w:val="both"/>
      </w:pPr>
      <w:r>
        <w:rPr>
          <w:b/>
          <w:i/>
        </w:rPr>
        <w:t xml:space="preserve">Food and Drink.  </w:t>
      </w:r>
      <w:r>
        <w:t>Patrons are permitted to bring their own snacks and water to the pools; however, no food or beverages are permitted in the pools or the pool wet deck area, as defined by Florida law. G</w:t>
      </w:r>
      <w:r w:rsidRPr="00711AE9">
        <w:t xml:space="preserve">lass containers or breakable objects of any kind are not permitted </w:t>
      </w:r>
      <w:r>
        <w:t>within the fenced area surrounding the pool</w:t>
      </w:r>
      <w:r w:rsidRPr="00711AE9">
        <w:t xml:space="preserve">. </w:t>
      </w:r>
      <w:r>
        <w:rPr>
          <w:rFonts w:eastAsia="Calibri"/>
        </w:rPr>
        <w:t>Additionally, all General Provisions previously set forth herein apply.</w:t>
      </w:r>
      <w:r>
        <w:t xml:space="preserve"> </w:t>
      </w:r>
    </w:p>
    <w:p w14:paraId="077032D7" w14:textId="77777777" w:rsidR="00000000" w:rsidRDefault="00F15F42" w:rsidP="003846F4">
      <w:pPr>
        <w:numPr>
          <w:ilvl w:val="0"/>
          <w:numId w:val="13"/>
        </w:numPr>
        <w:jc w:val="both"/>
      </w:pPr>
      <w:r>
        <w:rPr>
          <w:b/>
          <w:i/>
        </w:rPr>
        <w:t>Unsafe Behavior.</w:t>
      </w:r>
      <w:r>
        <w:t xml:space="preserve">  No </w:t>
      </w:r>
      <w:r w:rsidRPr="004931DE">
        <w:t>pushing, running</w:t>
      </w:r>
      <w:r>
        <w:t xml:space="preserve">, </w:t>
      </w:r>
      <w:r w:rsidRPr="004931DE">
        <w:t xml:space="preserve">horseplay </w:t>
      </w:r>
      <w:r>
        <w:t xml:space="preserve">or other similarly unsafe behavior </w:t>
      </w:r>
      <w:r w:rsidRPr="004931DE">
        <w:t>is all</w:t>
      </w:r>
      <w:r>
        <w:t xml:space="preserve">owed in the pool or on the pool </w:t>
      </w:r>
      <w:r w:rsidRPr="004931DE">
        <w:t>deck area.</w:t>
      </w:r>
    </w:p>
    <w:p w14:paraId="765B2397" w14:textId="77777777" w:rsidR="00000000" w:rsidRDefault="00F15F42" w:rsidP="003846F4">
      <w:pPr>
        <w:numPr>
          <w:ilvl w:val="0"/>
          <w:numId w:val="13"/>
        </w:numPr>
        <w:jc w:val="both"/>
      </w:pPr>
      <w:r>
        <w:rPr>
          <w:b/>
          <w:i/>
        </w:rPr>
        <w:t>Diving.</w:t>
      </w:r>
      <w:r>
        <w:t xml:space="preserve">  Diving is strictly prohibited at the pools, with the exception of swim team competitions pre-approved by the </w:t>
      </w:r>
      <w:proofErr w:type="gramStart"/>
      <w:r>
        <w:t>District</w:t>
      </w:r>
      <w:proofErr w:type="gramEnd"/>
      <w:r>
        <w:t>.</w:t>
      </w:r>
    </w:p>
    <w:p w14:paraId="21714E9E" w14:textId="77777777" w:rsidR="00000000" w:rsidRDefault="00F15F42" w:rsidP="003846F4">
      <w:pPr>
        <w:numPr>
          <w:ilvl w:val="0"/>
          <w:numId w:val="13"/>
        </w:numPr>
        <w:jc w:val="both"/>
      </w:pPr>
      <w:r>
        <w:rPr>
          <w:b/>
          <w:i/>
        </w:rPr>
        <w:t>Noise.</w:t>
      </w:r>
      <w:r>
        <w:t xml:space="preserve">  </w:t>
      </w:r>
      <w:r w:rsidRPr="00837FD9">
        <w:t>Radios, tape players, CD players, MP3 players and televisions, and the like are not permitted unless they</w:t>
      </w:r>
      <w:r>
        <w:t xml:space="preserve"> are personal unit</w:t>
      </w:r>
      <w:r w:rsidRPr="00837FD9">
        <w:t>s equipped with headphones.</w:t>
      </w:r>
    </w:p>
    <w:p w14:paraId="12E1D97E" w14:textId="77777777" w:rsidR="00000000" w:rsidRDefault="00F15F42" w:rsidP="003846F4">
      <w:pPr>
        <w:numPr>
          <w:ilvl w:val="0"/>
          <w:numId w:val="13"/>
        </w:numPr>
        <w:jc w:val="both"/>
      </w:pPr>
      <w:r>
        <w:rPr>
          <w:b/>
          <w:i/>
        </w:rPr>
        <w:t>Aquatic Toys and Recreational Equipment.</w:t>
      </w:r>
      <w:r>
        <w:t xml:space="preserve">  </w:t>
      </w:r>
      <w:r w:rsidRPr="00824DD2">
        <w:t>Prohibited items include, but are not limited to, rafts, inner tubes,</w:t>
      </w:r>
      <w:r>
        <w:t xml:space="preserve"> scuba gear, squirt guns, swim fins, hard balls, f</w:t>
      </w:r>
      <w:r w:rsidRPr="00824DD2">
        <w:t xml:space="preserve">risbees, inflatable objects, or </w:t>
      </w:r>
      <w:r>
        <w:t xml:space="preserve">other similar water play items.  </w:t>
      </w:r>
      <w:r w:rsidRPr="00824DD2">
        <w:t xml:space="preserve">Exceptions are </w:t>
      </w:r>
      <w:r>
        <w:t xml:space="preserve">small </w:t>
      </w:r>
      <w:r w:rsidRPr="00824DD2">
        <w:t>personal floatation devices</w:t>
      </w:r>
      <w:r>
        <w:t xml:space="preserve"> for swimming assistance</w:t>
      </w:r>
      <w:r w:rsidRPr="00824DD2">
        <w:t>, kickboards, masks, goggles,</w:t>
      </w:r>
      <w:r>
        <w:t xml:space="preserve"> pool noodles, dive sticks, </w:t>
      </w:r>
      <w:proofErr w:type="gramStart"/>
      <w:r>
        <w:t>snorkels</w:t>
      </w:r>
      <w:proofErr w:type="gramEnd"/>
      <w:r w:rsidRPr="00824DD2">
        <w:t xml:space="preserve"> </w:t>
      </w:r>
      <w:r>
        <w:t xml:space="preserve">and </w:t>
      </w:r>
      <w:r w:rsidRPr="00824DD2">
        <w:t>water wings</w:t>
      </w:r>
      <w:r>
        <w:t xml:space="preserve">.  Amenities staff </w:t>
      </w:r>
      <w:r w:rsidRPr="00824DD2">
        <w:t>has the final say regarding the use of any and all recreational</w:t>
      </w:r>
      <w:r>
        <w:t xml:space="preserve"> floatation devices, and the </w:t>
      </w:r>
      <w:proofErr w:type="gramStart"/>
      <w:r>
        <w:t>District</w:t>
      </w:r>
      <w:proofErr w:type="gramEnd"/>
      <w:r>
        <w:t xml:space="preserve"> </w:t>
      </w:r>
      <w:r w:rsidRPr="004931DE">
        <w:t>reserves the right to discontinue usage of such play equipment during times of peak or scheduled activity at the pool</w:t>
      </w:r>
      <w:r>
        <w:t>s</w:t>
      </w:r>
      <w:r w:rsidRPr="004931DE">
        <w:t>, or if the equipment provides a safety concern.</w:t>
      </w:r>
    </w:p>
    <w:p w14:paraId="7D61854B" w14:textId="77777777" w:rsidR="00000000" w:rsidRDefault="00F15F42" w:rsidP="003846F4">
      <w:pPr>
        <w:numPr>
          <w:ilvl w:val="0"/>
          <w:numId w:val="13"/>
        </w:numPr>
        <w:jc w:val="both"/>
      </w:pPr>
      <w:r>
        <w:rPr>
          <w:b/>
          <w:i/>
        </w:rPr>
        <w:t>Entrances.</w:t>
      </w:r>
      <w:r>
        <w:t xml:space="preserve">  </w:t>
      </w:r>
      <w:r w:rsidRPr="004931DE">
        <w:t>Pool entrances</w:t>
      </w:r>
      <w:r>
        <w:t>, including stairs and ladders,</w:t>
      </w:r>
      <w:r w:rsidRPr="004931DE">
        <w:t xml:space="preserve"> must be </w:t>
      </w:r>
      <w:proofErr w:type="gramStart"/>
      <w:r w:rsidRPr="004931DE">
        <w:t>kept clear at all times</w:t>
      </w:r>
      <w:proofErr w:type="gramEnd"/>
      <w:r w:rsidRPr="004931DE">
        <w:t>.</w:t>
      </w:r>
    </w:p>
    <w:p w14:paraId="21439C3D" w14:textId="77777777" w:rsidR="00000000" w:rsidRDefault="00F15F42" w:rsidP="003846F4">
      <w:pPr>
        <w:numPr>
          <w:ilvl w:val="0"/>
          <w:numId w:val="13"/>
        </w:numPr>
        <w:jc w:val="both"/>
      </w:pPr>
      <w:r>
        <w:rPr>
          <w:b/>
          <w:i/>
        </w:rPr>
        <w:lastRenderedPageBreak/>
        <w:t>Railings.</w:t>
      </w:r>
      <w:r>
        <w:t xml:space="preserve">  </w:t>
      </w:r>
      <w:r w:rsidRPr="004931DE">
        <w:t>No swinging on ladders, fences, or railings is allowed.</w:t>
      </w:r>
    </w:p>
    <w:p w14:paraId="39CD8BBB" w14:textId="77777777" w:rsidR="00000000" w:rsidRDefault="00F15F42" w:rsidP="003846F4">
      <w:pPr>
        <w:numPr>
          <w:ilvl w:val="0"/>
          <w:numId w:val="13"/>
        </w:numPr>
        <w:jc w:val="both"/>
      </w:pPr>
      <w:r>
        <w:rPr>
          <w:b/>
          <w:i/>
        </w:rPr>
        <w:t>Pool Furniture.</w:t>
      </w:r>
      <w:r>
        <w:t xml:space="preserve">  </w:t>
      </w:r>
      <w:r w:rsidRPr="004931DE">
        <w:t>Pool furniture is not to be removed from the pool area</w:t>
      </w:r>
      <w:r>
        <w:t xml:space="preserve"> or placed in the pools</w:t>
      </w:r>
      <w:r w:rsidRPr="004931DE">
        <w:t>.</w:t>
      </w:r>
    </w:p>
    <w:p w14:paraId="1D7647EC" w14:textId="77777777" w:rsidR="00000000" w:rsidRDefault="00F15F42" w:rsidP="003846F4">
      <w:pPr>
        <w:numPr>
          <w:ilvl w:val="0"/>
          <w:numId w:val="13"/>
        </w:numPr>
        <w:jc w:val="both"/>
      </w:pPr>
      <w:r>
        <w:rPr>
          <w:b/>
          <w:i/>
        </w:rPr>
        <w:t>Chemicals.</w:t>
      </w:r>
      <w:r>
        <w:t xml:space="preserve">  Chemicals used in the pools may affect certain hair or fabric colors. The </w:t>
      </w:r>
      <w:proofErr w:type="gramStart"/>
      <w:r>
        <w:t>District</w:t>
      </w:r>
      <w:proofErr w:type="gramEnd"/>
      <w:r>
        <w:t xml:space="preserve"> is not responsible for these effects.</w:t>
      </w:r>
    </w:p>
    <w:p w14:paraId="5DB1EB0B" w14:textId="77777777" w:rsidR="00000000" w:rsidRPr="00711AE9" w:rsidRDefault="00F15F42" w:rsidP="003846F4">
      <w:pPr>
        <w:numPr>
          <w:ilvl w:val="0"/>
          <w:numId w:val="13"/>
        </w:numPr>
        <w:jc w:val="both"/>
      </w:pPr>
      <w:r>
        <w:rPr>
          <w:b/>
          <w:i/>
        </w:rPr>
        <w:t>Pets.</w:t>
      </w:r>
      <w:r>
        <w:t xml:space="preserve">  </w:t>
      </w:r>
      <w:r w:rsidRPr="004931DE">
        <w:t>Pets,</w:t>
      </w:r>
      <w:r>
        <w:t xml:space="preserve"> </w:t>
      </w:r>
      <w:r w:rsidRPr="002031BA">
        <w:t>(</w:t>
      </w:r>
      <w:proofErr w:type="gramStart"/>
      <w:r>
        <w:t>with the exception of</w:t>
      </w:r>
      <w:proofErr w:type="gramEnd"/>
      <w:r>
        <w:t xml:space="preserve"> </w:t>
      </w:r>
      <w:r w:rsidRPr="002031BA">
        <w:t>service animals),</w:t>
      </w:r>
      <w:r w:rsidRPr="004931DE">
        <w:t xml:space="preserve"> are not permitted on the pool deck area inside the pool gates at any time.</w:t>
      </w:r>
    </w:p>
    <w:p w14:paraId="0D92FBB0" w14:textId="77777777" w:rsidR="00000000" w:rsidRDefault="00F15F42" w:rsidP="003846F4">
      <w:pPr>
        <w:numPr>
          <w:ilvl w:val="0"/>
          <w:numId w:val="13"/>
        </w:numPr>
        <w:jc w:val="both"/>
      </w:pPr>
      <w:r>
        <w:rPr>
          <w:b/>
          <w:i/>
        </w:rPr>
        <w:t xml:space="preserve">Attire.  </w:t>
      </w:r>
      <w:r w:rsidRPr="00711AE9">
        <w:t xml:space="preserve">Appropriate swimming attire (swimsuits) must be </w:t>
      </w:r>
      <w:proofErr w:type="gramStart"/>
      <w:r w:rsidRPr="00711AE9">
        <w:t>worn at all times</w:t>
      </w:r>
      <w:proofErr w:type="gramEnd"/>
      <w:r w:rsidRPr="00711AE9">
        <w:t>.</w:t>
      </w:r>
    </w:p>
    <w:p w14:paraId="5ACE379F" w14:textId="77777777" w:rsidR="00000000" w:rsidRPr="00711AE9" w:rsidRDefault="00F15F42" w:rsidP="003846F4">
      <w:pPr>
        <w:numPr>
          <w:ilvl w:val="0"/>
          <w:numId w:val="13"/>
        </w:numPr>
        <w:jc w:val="both"/>
      </w:pPr>
      <w:r w:rsidRPr="0011776F">
        <w:rPr>
          <w:b/>
          <w:i/>
        </w:rPr>
        <w:t>Par</w:t>
      </w:r>
      <w:r>
        <w:rPr>
          <w:b/>
          <w:i/>
        </w:rPr>
        <w:t>ti</w:t>
      </w:r>
      <w:r w:rsidRPr="0011776F">
        <w:rPr>
          <w:b/>
          <w:i/>
        </w:rPr>
        <w:t>es.</w:t>
      </w:r>
      <w:r>
        <w:t xml:space="preserve"> Parties at the pool are prohibited, and participants may be asked to leave by the Amenity Manager. </w:t>
      </w:r>
    </w:p>
    <w:p w14:paraId="3438C0CE" w14:textId="77777777" w:rsidR="00000000" w:rsidRPr="00711AE9" w:rsidRDefault="00F15F42" w:rsidP="003846F4">
      <w:pPr>
        <w:numPr>
          <w:ilvl w:val="0"/>
          <w:numId w:val="13"/>
        </w:numPr>
        <w:jc w:val="both"/>
      </w:pPr>
      <w:r>
        <w:rPr>
          <w:b/>
          <w:i/>
        </w:rPr>
        <w:t xml:space="preserve">Prevention of Disease.  </w:t>
      </w:r>
      <w:r w:rsidRPr="00711AE9">
        <w:t>All swimmers must shower before initially entering the pool</w:t>
      </w:r>
      <w:r>
        <w:t>s</w:t>
      </w:r>
      <w:r w:rsidRPr="00711AE9">
        <w:t>.</w:t>
      </w:r>
      <w:r>
        <w:t xml:space="preserve">  </w:t>
      </w:r>
      <w:r w:rsidRPr="00711AE9">
        <w:t xml:space="preserve">Persons with open cuts, wounds, </w:t>
      </w:r>
      <w:proofErr w:type="gramStart"/>
      <w:r w:rsidRPr="00711AE9">
        <w:t>sores</w:t>
      </w:r>
      <w:proofErr w:type="gramEnd"/>
      <w:r w:rsidRPr="00711AE9">
        <w:t xml:space="preserve"> or blisters may not use the pool</w:t>
      </w:r>
      <w:r>
        <w:t>s</w:t>
      </w:r>
      <w:r w:rsidRPr="00711AE9">
        <w:t>.</w:t>
      </w:r>
      <w:r>
        <w:t xml:space="preserve">  </w:t>
      </w:r>
      <w:r w:rsidRPr="00711AE9">
        <w:t>No person should use the pool</w:t>
      </w:r>
      <w:r>
        <w:t>s</w:t>
      </w:r>
      <w:r w:rsidRPr="00711AE9">
        <w:t xml:space="preserve"> with or suspected of having a communicable disease which could be transmitted </w:t>
      </w:r>
      <w:proofErr w:type="gramStart"/>
      <w:r w:rsidRPr="00711AE9">
        <w:t>through the use of</w:t>
      </w:r>
      <w:proofErr w:type="gramEnd"/>
      <w:r w:rsidRPr="00711AE9">
        <w:t xml:space="preserve"> the pool.  </w:t>
      </w:r>
    </w:p>
    <w:p w14:paraId="004963D9" w14:textId="77777777" w:rsidR="00000000" w:rsidRDefault="00F15F42" w:rsidP="003846F4">
      <w:pPr>
        <w:numPr>
          <w:ilvl w:val="0"/>
          <w:numId w:val="13"/>
        </w:numPr>
        <w:jc w:val="both"/>
      </w:pPr>
      <w:r>
        <w:rPr>
          <w:b/>
          <w:i/>
        </w:rPr>
        <w:t xml:space="preserve">Swim Diapers.  </w:t>
      </w:r>
      <w:r>
        <w:t xml:space="preserve">All persons </w:t>
      </w:r>
      <w:r w:rsidRPr="004931DE">
        <w:t>who are not reliably toilet train</w:t>
      </w:r>
      <w:r>
        <w:t xml:space="preserve">ed must wear swim diapers and a swimsuit over the swim diaper.  </w:t>
      </w:r>
      <w:r w:rsidRPr="004931DE">
        <w:t>If contamination occurs, the pool will be c</w:t>
      </w:r>
      <w:r>
        <w:t xml:space="preserve">losed for </w:t>
      </w:r>
      <w:proofErr w:type="gramStart"/>
      <w:r>
        <w:t>twenty four</w:t>
      </w:r>
      <w:proofErr w:type="gramEnd"/>
      <w:r>
        <w:t xml:space="preserve"> (24</w:t>
      </w:r>
      <w:r w:rsidRPr="004931DE">
        <w:t>) hours and the water will be shocked with chlorine to kill the bacteria.</w:t>
      </w:r>
      <w:r>
        <w:t xml:space="preserve"> Any individual responsible for contamination of the pools may be held responsible for any clean-up or decontamination expenses incurred by the </w:t>
      </w:r>
      <w:proofErr w:type="gramStart"/>
      <w:r>
        <w:t>District</w:t>
      </w:r>
      <w:proofErr w:type="gramEnd"/>
      <w:r>
        <w:t>.</w:t>
      </w:r>
    </w:p>
    <w:p w14:paraId="1A883A7A" w14:textId="77777777" w:rsidR="00000000" w:rsidRDefault="00F15F42" w:rsidP="003846F4">
      <w:pPr>
        <w:numPr>
          <w:ilvl w:val="0"/>
          <w:numId w:val="13"/>
        </w:numPr>
        <w:jc w:val="both"/>
      </w:pPr>
      <w:r>
        <w:rPr>
          <w:b/>
          <w:i/>
        </w:rPr>
        <w:t>Pollution.</w:t>
      </w:r>
      <w:r>
        <w:t xml:space="preserve">  </w:t>
      </w:r>
      <w:r w:rsidRPr="004931DE">
        <w:t>No one shall pollute the pool</w:t>
      </w:r>
      <w:r>
        <w:t>s</w:t>
      </w:r>
      <w:r w:rsidRPr="004931DE">
        <w:t>. Anyone who does pollute the pool</w:t>
      </w:r>
      <w:r>
        <w:t>s</w:t>
      </w:r>
      <w:r w:rsidRPr="004931DE">
        <w:t xml:space="preserve"> is liable for any costs incurred in treating and reopening the pool.</w:t>
      </w:r>
    </w:p>
    <w:p w14:paraId="7738081A" w14:textId="77777777" w:rsidR="00000000" w:rsidRDefault="00F15F42" w:rsidP="003846F4">
      <w:pPr>
        <w:numPr>
          <w:ilvl w:val="0"/>
          <w:numId w:val="13"/>
        </w:numPr>
        <w:jc w:val="both"/>
      </w:pPr>
      <w:r w:rsidRPr="00384192">
        <w:rPr>
          <w:b/>
          <w:i/>
        </w:rPr>
        <w:t xml:space="preserve">Lap Lanes.  </w:t>
      </w:r>
      <w:r w:rsidRPr="00711AE9">
        <w:t xml:space="preserve">Lap lanes are to be used only by persons swimming laps or water walking or jogging.  </w:t>
      </w:r>
    </w:p>
    <w:p w14:paraId="3B9BB4FA" w14:textId="77777777" w:rsidR="00000000" w:rsidRPr="00F539EA" w:rsidRDefault="00F15F42" w:rsidP="003846F4">
      <w:pPr>
        <w:numPr>
          <w:ilvl w:val="0"/>
          <w:numId w:val="13"/>
        </w:numPr>
        <w:jc w:val="both"/>
      </w:pPr>
      <w:r w:rsidRPr="00384192">
        <w:rPr>
          <w:b/>
          <w:i/>
        </w:rPr>
        <w:t xml:space="preserve">Reservation of Tables or Chairs.  </w:t>
      </w:r>
      <w:r w:rsidRPr="00F539EA">
        <w:t>Tables or chairs on the deck area may not be reserved by placing towels or personal belongings on them</w:t>
      </w:r>
      <w:r>
        <w:t>, except for up to thirty minutes</w:t>
      </w:r>
      <w:r w:rsidRPr="00F539EA">
        <w:t>.</w:t>
      </w:r>
    </w:p>
    <w:p w14:paraId="5F7ABDA6" w14:textId="77777777" w:rsidR="00000000" w:rsidRPr="00711AE9" w:rsidRDefault="00F15F42" w:rsidP="003846F4">
      <w:pPr>
        <w:numPr>
          <w:ilvl w:val="0"/>
          <w:numId w:val="13"/>
        </w:numPr>
        <w:jc w:val="both"/>
      </w:pPr>
      <w:r>
        <w:rPr>
          <w:b/>
          <w:i/>
        </w:rPr>
        <w:t xml:space="preserve">Pool Closure.  </w:t>
      </w:r>
      <w:r w:rsidRPr="00711AE9">
        <w:t>The pool</w:t>
      </w:r>
      <w:r>
        <w:t>s</w:t>
      </w:r>
      <w:r w:rsidRPr="00711AE9">
        <w:t xml:space="preserve"> may close due to weather warnings, fecal accidents, chemical balancing, or general maintenance and repairs.  </w:t>
      </w:r>
    </w:p>
    <w:p w14:paraId="02CA798D" w14:textId="77777777" w:rsidR="00000000" w:rsidRPr="00711AE9" w:rsidRDefault="00F15F42" w:rsidP="003846F4">
      <w:pPr>
        <w:numPr>
          <w:ilvl w:val="0"/>
          <w:numId w:val="13"/>
        </w:numPr>
        <w:jc w:val="both"/>
      </w:pPr>
      <w:r>
        <w:rPr>
          <w:b/>
          <w:i/>
        </w:rPr>
        <w:t xml:space="preserve">Weather.  </w:t>
      </w:r>
      <w:r w:rsidRPr="00711AE9">
        <w:t>The pool</w:t>
      </w:r>
      <w:r>
        <w:t>s</w:t>
      </w:r>
      <w:r w:rsidRPr="00711AE9">
        <w:t xml:space="preserve"> and pool area will be closed during electrical storms or when rain makes it difficult to see any part of the pool</w:t>
      </w:r>
      <w:r>
        <w:t>s</w:t>
      </w:r>
      <w:r w:rsidRPr="00711AE9">
        <w:t xml:space="preserve"> or pool bottom clearly.  The pool</w:t>
      </w:r>
      <w:r>
        <w:t>s</w:t>
      </w:r>
      <w:r w:rsidRPr="00711AE9">
        <w:t xml:space="preserve"> will be closed at the first sound of thunder or sighting of lightning and will remain closed for thirty 30 minutes after the last sighting.  Everyone must leave the pool deck immediately </w:t>
      </w:r>
      <w:r>
        <w:t xml:space="preserve">upon hearing thunder or sighting lightning, or </w:t>
      </w:r>
      <w:r w:rsidRPr="00711AE9">
        <w:t xml:space="preserve">when instructed to do so by the </w:t>
      </w:r>
      <w:r>
        <w:t xml:space="preserve">staff.  </w:t>
      </w:r>
    </w:p>
    <w:p w14:paraId="2CA5CD72" w14:textId="77777777" w:rsidR="00000000" w:rsidRDefault="00F15F42" w:rsidP="003846F4">
      <w:pPr>
        <w:numPr>
          <w:ilvl w:val="0"/>
          <w:numId w:val="13"/>
        </w:numPr>
        <w:jc w:val="both"/>
      </w:pPr>
      <w:r>
        <w:rPr>
          <w:b/>
          <w:i/>
        </w:rPr>
        <w:t>Swim Instruction.</w:t>
      </w:r>
      <w:r>
        <w:t xml:space="preserve">  Except as expressly authorized by the </w:t>
      </w:r>
      <w:proofErr w:type="gramStart"/>
      <w:r>
        <w:t>District</w:t>
      </w:r>
      <w:proofErr w:type="gramEnd"/>
      <w:r>
        <w:t>, swim instruction for fees, or solicitation of swim instruction for fees, is prohibited.</w:t>
      </w:r>
    </w:p>
    <w:p w14:paraId="6FC7633C" w14:textId="77777777" w:rsidR="00000000" w:rsidRDefault="00F15F42" w:rsidP="003846F4">
      <w:pPr>
        <w:numPr>
          <w:ilvl w:val="0"/>
          <w:numId w:val="13"/>
        </w:numPr>
        <w:jc w:val="both"/>
      </w:pPr>
      <w:r>
        <w:rPr>
          <w:b/>
          <w:i/>
        </w:rPr>
        <w:t>ADA Compliant Chair Lift.</w:t>
      </w:r>
      <w:r>
        <w:t xml:space="preserve">  The two chair lifts in the pool area are provided pursuant to the </w:t>
      </w:r>
      <w:r w:rsidRPr="00E4091B">
        <w:t>Americans with Disabilities Act.  They are to be used only to facilitate usage of the pool</w:t>
      </w:r>
      <w:r>
        <w:t>s</w:t>
      </w:r>
      <w:r w:rsidRPr="00E4091B">
        <w:t xml:space="preserve"> by disabled individuals.  Any use of the chair lift for other than its intended purpose is strictly prohibited.</w:t>
      </w:r>
    </w:p>
    <w:p w14:paraId="4F36D6F4" w14:textId="77777777" w:rsidR="00000000" w:rsidRDefault="00000000" w:rsidP="003846F4">
      <w:pPr>
        <w:ind w:left="990"/>
        <w:jc w:val="both"/>
      </w:pPr>
    </w:p>
    <w:p w14:paraId="05E126AF" w14:textId="77777777" w:rsidR="00000000" w:rsidRPr="00514F46" w:rsidRDefault="00F15F42" w:rsidP="003846F4">
      <w:pPr>
        <w:jc w:val="both"/>
      </w:pPr>
      <w:r w:rsidRPr="00986DD0">
        <w:rPr>
          <w:b/>
        </w:rPr>
        <w:t>BATHING LOAD/MAXIMUM CAPACITY:</w:t>
      </w:r>
      <w:r w:rsidRPr="00986DD0">
        <w:t xml:space="preserve">  Pursuant to the Florida Department of Health’s operating permit for the </w:t>
      </w:r>
      <w:proofErr w:type="gramStart"/>
      <w:r w:rsidRPr="00986DD0">
        <w:t>District’s</w:t>
      </w:r>
      <w:proofErr w:type="gramEnd"/>
      <w:r w:rsidRPr="00986DD0">
        <w:t xml:space="preserve"> swimming pool, the maximum bathing load for the pool</w:t>
      </w:r>
      <w:r>
        <w:t>s</w:t>
      </w:r>
      <w:r w:rsidRPr="00986DD0">
        <w:t xml:space="preserve"> is </w:t>
      </w:r>
      <w:r w:rsidRPr="00986DD0">
        <w:rPr>
          <w:b/>
        </w:rPr>
        <w:t>210 individuals</w:t>
      </w:r>
      <w:r>
        <w:rPr>
          <w:b/>
        </w:rPr>
        <w:t xml:space="preserve"> (54 individuals </w:t>
      </w:r>
      <w:r>
        <w:t xml:space="preserve">for the water activity pool, and </w:t>
      </w:r>
      <w:r>
        <w:rPr>
          <w:b/>
        </w:rPr>
        <w:t xml:space="preserve">156 individuals </w:t>
      </w:r>
      <w:r>
        <w:t>for the lap pool)</w:t>
      </w:r>
      <w:r w:rsidRPr="00986DD0">
        <w:t xml:space="preserve">, and the maximum capacity for the swimming pool is </w:t>
      </w:r>
      <w:r w:rsidRPr="00986DD0">
        <w:rPr>
          <w:b/>
        </w:rPr>
        <w:t xml:space="preserve">525 </w:t>
      </w:r>
      <w:r w:rsidRPr="00986DD0">
        <w:rPr>
          <w:b/>
        </w:rPr>
        <w:lastRenderedPageBreak/>
        <w:t>individuals</w:t>
      </w:r>
      <w:r w:rsidRPr="00986DD0">
        <w:t xml:space="preserve"> in the enclosed deck area and pool</w:t>
      </w:r>
      <w:r>
        <w:t>s</w:t>
      </w:r>
      <w:r w:rsidRPr="00986DD0">
        <w:t xml:space="preserve"> (together, “</w:t>
      </w:r>
      <w:r w:rsidRPr="00986DD0">
        <w:rPr>
          <w:b/>
        </w:rPr>
        <w:t>Capacity Limits</w:t>
      </w:r>
      <w:r w:rsidRPr="00986DD0">
        <w:t xml:space="preserve">”).  The Amenity Manager will post the Capacity Limits at the </w:t>
      </w:r>
      <w:proofErr w:type="gramStart"/>
      <w:r w:rsidRPr="00986DD0">
        <w:t>pool</w:t>
      </w:r>
      <w:r>
        <w:t>s</w:t>
      </w:r>
      <w:r w:rsidRPr="00986DD0">
        <w:t>, and</w:t>
      </w:r>
      <w:proofErr w:type="gramEnd"/>
      <w:r w:rsidRPr="00986DD0">
        <w:t xml:space="preserve"> will ensure that the Capacity Limits are not exceeded by periodically monitoring the area. </w:t>
      </w:r>
      <w:r w:rsidRPr="003F07C2">
        <w:t xml:space="preserve"> </w:t>
      </w:r>
      <w:r w:rsidRPr="00514F46">
        <w:t>On peak days where t</w:t>
      </w:r>
      <w:r>
        <w:t>here is a potential that the Capacity L</w:t>
      </w:r>
      <w:r w:rsidRPr="00514F46">
        <w:t>imits may be e</w:t>
      </w:r>
      <w:r>
        <w:t xml:space="preserve">xceeded, the Amenity Manager shall close and lock </w:t>
      </w:r>
      <w:r w:rsidRPr="00514F46">
        <w:t>three of the four gated entrances and require Patrons to access the swimming pool</w:t>
      </w:r>
      <w:r>
        <w:t>s</w:t>
      </w:r>
      <w:r w:rsidRPr="00514F46">
        <w:t xml:space="preserve"> only via the main entrance</w:t>
      </w:r>
      <w:r>
        <w:t>, where Patrons shall be counted manually by the Amenity Manager</w:t>
      </w:r>
      <w:r w:rsidRPr="00514F46">
        <w:t>.  Additionally, t</w:t>
      </w:r>
      <w:r>
        <w:t xml:space="preserve">he Amenity Manager may </w:t>
      </w:r>
      <w:r w:rsidRPr="00514F46">
        <w:t>issue colored wrist bands</w:t>
      </w:r>
      <w:r>
        <w:t xml:space="preserve"> to Patrons</w:t>
      </w:r>
      <w:r w:rsidRPr="00514F46">
        <w:t xml:space="preserve"> to ensure that only authorized Patrons are accessing the pool</w:t>
      </w:r>
      <w:r>
        <w:t>s</w:t>
      </w:r>
      <w:r w:rsidRPr="00514F46">
        <w:t>.</w:t>
      </w:r>
      <w:r>
        <w:t xml:space="preserve">  Further, </w:t>
      </w:r>
      <w:proofErr w:type="gramStart"/>
      <w:r>
        <w:t>in the event that</w:t>
      </w:r>
      <w:proofErr w:type="gramEnd"/>
      <w:r>
        <w:t xml:space="preserve"> the Capacity Limits are exceeded, the Amenity Manager shall request that Patrons leave the pool area until the Capacity Limits are met.</w:t>
      </w:r>
    </w:p>
    <w:p w14:paraId="2995CB76" w14:textId="77777777" w:rsidR="00000000" w:rsidRPr="00E4091B" w:rsidRDefault="00000000" w:rsidP="003846F4">
      <w:pPr>
        <w:jc w:val="both"/>
      </w:pPr>
    </w:p>
    <w:p w14:paraId="72AB3712" w14:textId="77777777" w:rsidR="00000000" w:rsidRPr="00E4091B" w:rsidRDefault="00F15F42" w:rsidP="003846F4">
      <w:pPr>
        <w:jc w:val="center"/>
        <w:rPr>
          <w:b/>
        </w:rPr>
      </w:pPr>
      <w:r w:rsidRPr="00E4091B">
        <w:rPr>
          <w:b/>
        </w:rPr>
        <w:t>TENNIS COURTS</w:t>
      </w:r>
    </w:p>
    <w:p w14:paraId="2D6C9923" w14:textId="77777777" w:rsidR="00000000" w:rsidRPr="00E4091B" w:rsidRDefault="00000000" w:rsidP="003846F4">
      <w:pPr>
        <w:ind w:left="720"/>
      </w:pPr>
    </w:p>
    <w:p w14:paraId="3A3BA743" w14:textId="77777777" w:rsidR="00000000" w:rsidRPr="00E4091B" w:rsidRDefault="00F15F42" w:rsidP="003846F4">
      <w:pPr>
        <w:ind w:left="720"/>
      </w:pPr>
      <w:r w:rsidRPr="00E4091B">
        <w:t>The following policies apply to the tennis courts:</w:t>
      </w:r>
    </w:p>
    <w:p w14:paraId="1D8C7D20" w14:textId="77777777" w:rsidR="00000000" w:rsidRPr="00E4091B" w:rsidRDefault="00000000" w:rsidP="003846F4">
      <w:pPr>
        <w:ind w:left="720"/>
      </w:pPr>
    </w:p>
    <w:p w14:paraId="31A8E88D" w14:textId="77777777" w:rsidR="00000000" w:rsidRPr="00E4091B" w:rsidRDefault="00F15F42" w:rsidP="003846F4">
      <w:pPr>
        <w:numPr>
          <w:ilvl w:val="0"/>
          <w:numId w:val="14"/>
        </w:numPr>
        <w:jc w:val="both"/>
      </w:pPr>
      <w:r w:rsidRPr="00E4091B">
        <w:rPr>
          <w:b/>
          <w:i/>
        </w:rPr>
        <w:t xml:space="preserve">First Come Basis.  </w:t>
      </w:r>
      <w:r w:rsidRPr="00E4091B">
        <w:t>Courts are available for use by Patrons and Guests only on a first come first serve basis</w:t>
      </w:r>
      <w:r>
        <w:t>, unless reserved</w:t>
      </w:r>
      <w:r w:rsidRPr="00E4091B">
        <w:t xml:space="preserve">. When other players are waiting tennis court use should be limited to 1 hour. </w:t>
      </w:r>
    </w:p>
    <w:p w14:paraId="37EE3E58" w14:textId="77777777" w:rsidR="00000000" w:rsidRDefault="00F15F42" w:rsidP="003846F4">
      <w:pPr>
        <w:numPr>
          <w:ilvl w:val="0"/>
          <w:numId w:val="14"/>
        </w:numPr>
        <w:jc w:val="both"/>
      </w:pPr>
      <w:r>
        <w:rPr>
          <w:b/>
          <w:i/>
        </w:rPr>
        <w:t xml:space="preserve">Attire.  </w:t>
      </w:r>
      <w:r w:rsidRPr="00D9134B">
        <w:t xml:space="preserve">All players shall be dressed in appropriate attire, which </w:t>
      </w:r>
      <w:proofErr w:type="gramStart"/>
      <w:r w:rsidRPr="00D9134B">
        <w:t>includes:</w:t>
      </w:r>
      <w:proofErr w:type="gramEnd"/>
      <w:r w:rsidRPr="00D9134B">
        <w:t xml:space="preserve"> shirts, tennis shoes, shorts or warm up suits.  These items must be </w:t>
      </w:r>
      <w:proofErr w:type="gramStart"/>
      <w:r w:rsidRPr="00D9134B">
        <w:t>worn at all times</w:t>
      </w:r>
      <w:proofErr w:type="gramEnd"/>
      <w:r w:rsidRPr="00D9134B">
        <w:t>.  Hard and/or black soled shoes are restricted from the tennis courts.</w:t>
      </w:r>
    </w:p>
    <w:p w14:paraId="49DA76A2" w14:textId="77777777" w:rsidR="00000000" w:rsidRPr="00D9134B" w:rsidRDefault="00F15F42" w:rsidP="003846F4">
      <w:pPr>
        <w:numPr>
          <w:ilvl w:val="0"/>
          <w:numId w:val="14"/>
        </w:numPr>
        <w:jc w:val="both"/>
      </w:pPr>
      <w:r w:rsidRPr="000D578E">
        <w:rPr>
          <w:b/>
          <w:i/>
        </w:rPr>
        <w:t>Use.</w:t>
      </w:r>
      <w:r>
        <w:rPr>
          <w:i/>
        </w:rPr>
        <w:t xml:space="preserve">  </w:t>
      </w:r>
      <w:r>
        <w:t>Tennis courts are for tennis only.</w:t>
      </w:r>
    </w:p>
    <w:p w14:paraId="5D05F553" w14:textId="77777777" w:rsidR="00000000" w:rsidRPr="00D9134B" w:rsidRDefault="00F15F42" w:rsidP="003846F4">
      <w:pPr>
        <w:numPr>
          <w:ilvl w:val="0"/>
          <w:numId w:val="14"/>
        </w:numPr>
        <w:jc w:val="both"/>
      </w:pPr>
      <w:r>
        <w:rPr>
          <w:b/>
          <w:i/>
        </w:rPr>
        <w:t>Pets.</w:t>
      </w:r>
      <w:r>
        <w:t xml:space="preserve">  </w:t>
      </w:r>
      <w:r w:rsidRPr="004931DE">
        <w:t>Pets,</w:t>
      </w:r>
      <w:r>
        <w:t xml:space="preserve"> </w:t>
      </w:r>
      <w:proofErr w:type="gramStart"/>
      <w:r>
        <w:t>with the exception of</w:t>
      </w:r>
      <w:proofErr w:type="gramEnd"/>
      <w:r>
        <w:t xml:space="preserve"> service animals</w:t>
      </w:r>
      <w:r w:rsidRPr="002031BA">
        <w:t>,</w:t>
      </w:r>
      <w:r w:rsidRPr="004931DE">
        <w:t xml:space="preserve"> are not permitted on </w:t>
      </w:r>
      <w:r>
        <w:t>the tennis courts at any time</w:t>
      </w:r>
      <w:r w:rsidRPr="004931DE">
        <w:t>.</w:t>
      </w:r>
    </w:p>
    <w:p w14:paraId="48A14E23" w14:textId="77777777" w:rsidR="00000000" w:rsidRDefault="00F15F42" w:rsidP="003846F4">
      <w:pPr>
        <w:numPr>
          <w:ilvl w:val="0"/>
          <w:numId w:val="14"/>
        </w:numPr>
        <w:jc w:val="both"/>
      </w:pPr>
      <w:r>
        <w:rPr>
          <w:b/>
          <w:i/>
        </w:rPr>
        <w:t xml:space="preserve">Food and Drinks.  </w:t>
      </w:r>
      <w:r w:rsidRPr="00D9134B">
        <w:t xml:space="preserve">Food and gum are not permitted on the courts.  Drinks must be in a non-breakable spill-proof container.  </w:t>
      </w:r>
    </w:p>
    <w:p w14:paraId="6F3F7E83" w14:textId="77777777" w:rsidR="00000000" w:rsidRDefault="00F15F42" w:rsidP="003846F4">
      <w:pPr>
        <w:numPr>
          <w:ilvl w:val="0"/>
          <w:numId w:val="14"/>
        </w:numPr>
        <w:jc w:val="both"/>
      </w:pPr>
      <w:r>
        <w:rPr>
          <w:b/>
          <w:i/>
        </w:rPr>
        <w:t>Glass Containers.</w:t>
      </w:r>
      <w:r>
        <w:t xml:space="preserve">  No </w:t>
      </w:r>
      <w:r w:rsidRPr="00711AE9">
        <w:t>glass containers or breakable objects of an</w:t>
      </w:r>
      <w:r>
        <w:t>y kind are permitted on the tennis courts</w:t>
      </w:r>
      <w:r w:rsidRPr="00711AE9">
        <w:t xml:space="preserve">. </w:t>
      </w:r>
    </w:p>
    <w:p w14:paraId="71E553B5" w14:textId="77777777" w:rsidR="00000000" w:rsidRPr="00711AE9" w:rsidRDefault="00F15F42" w:rsidP="003846F4">
      <w:pPr>
        <w:numPr>
          <w:ilvl w:val="0"/>
          <w:numId w:val="14"/>
        </w:numPr>
        <w:jc w:val="both"/>
      </w:pPr>
      <w:r>
        <w:rPr>
          <w:b/>
          <w:i/>
        </w:rPr>
        <w:t xml:space="preserve">Operating Hours.  </w:t>
      </w:r>
      <w:r w:rsidRPr="00711AE9">
        <w:t xml:space="preserve">The </w:t>
      </w:r>
      <w:r>
        <w:t xml:space="preserve">tennis courts </w:t>
      </w:r>
      <w:r w:rsidRPr="00711AE9">
        <w:t xml:space="preserve">are open from </w:t>
      </w:r>
      <w:r>
        <w:t>6 a.m. to 10 p.m. or as otherwise posted.  No one is permitted on the tennis courts</w:t>
      </w:r>
      <w:r w:rsidRPr="00711AE9">
        <w:t xml:space="preserve"> at any other time unless a specific event is scheduled. </w:t>
      </w:r>
    </w:p>
    <w:p w14:paraId="05C94B28" w14:textId="77777777" w:rsidR="00000000" w:rsidRPr="00711AE9" w:rsidRDefault="00F15F42" w:rsidP="003846F4">
      <w:pPr>
        <w:numPr>
          <w:ilvl w:val="0"/>
          <w:numId w:val="14"/>
        </w:numPr>
        <w:jc w:val="both"/>
      </w:pPr>
      <w:r>
        <w:rPr>
          <w:b/>
          <w:i/>
        </w:rPr>
        <w:t xml:space="preserve">Skateboards, Etc.  </w:t>
      </w:r>
      <w:r w:rsidRPr="00711AE9">
        <w:t xml:space="preserve">No bicycles, scooters, roller skates, roller blades or </w:t>
      </w:r>
      <w:proofErr w:type="gramStart"/>
      <w:r w:rsidRPr="00711AE9">
        <w:t>skate boards</w:t>
      </w:r>
      <w:proofErr w:type="gramEnd"/>
      <w:r>
        <w:t>, hover boards</w:t>
      </w:r>
      <w:r w:rsidRPr="00711AE9">
        <w:t xml:space="preserve"> </w:t>
      </w:r>
      <w:r>
        <w:t xml:space="preserve">or similar items </w:t>
      </w:r>
      <w:r w:rsidRPr="00711AE9">
        <w:t xml:space="preserve">are permitted on the </w:t>
      </w:r>
      <w:r>
        <w:t>tennis courts.</w:t>
      </w:r>
    </w:p>
    <w:p w14:paraId="1654EF83" w14:textId="77777777" w:rsidR="00000000" w:rsidRDefault="00F15F42" w:rsidP="003846F4">
      <w:pPr>
        <w:numPr>
          <w:ilvl w:val="0"/>
          <w:numId w:val="14"/>
        </w:numPr>
        <w:jc w:val="both"/>
      </w:pPr>
      <w:r>
        <w:rPr>
          <w:b/>
          <w:i/>
        </w:rPr>
        <w:t xml:space="preserve">Furniture.  </w:t>
      </w:r>
      <w:r w:rsidRPr="00D9134B">
        <w:t>No furniture, other than benches already provided</w:t>
      </w:r>
      <w:r>
        <w:t>,</w:t>
      </w:r>
      <w:r w:rsidRPr="00D9134B">
        <w:t xml:space="preserve"> will be allowed on the playing surfaces.</w:t>
      </w:r>
    </w:p>
    <w:p w14:paraId="53752DFC" w14:textId="77777777" w:rsidR="00000000" w:rsidRPr="00084328" w:rsidRDefault="00F15F42" w:rsidP="003846F4">
      <w:pPr>
        <w:numPr>
          <w:ilvl w:val="0"/>
          <w:numId w:val="14"/>
        </w:numPr>
        <w:jc w:val="both"/>
      </w:pPr>
      <w:r>
        <w:rPr>
          <w:b/>
          <w:i/>
        </w:rPr>
        <w:t xml:space="preserve">Equipment.  </w:t>
      </w:r>
      <w:r w:rsidRPr="00A93646">
        <w:t xml:space="preserve">Patrons are responsible for bringing their own equipment.  </w:t>
      </w:r>
    </w:p>
    <w:p w14:paraId="5171FBA1" w14:textId="77777777" w:rsidR="00000000" w:rsidRDefault="00F15F42" w:rsidP="003846F4">
      <w:pPr>
        <w:numPr>
          <w:ilvl w:val="0"/>
          <w:numId w:val="14"/>
        </w:numPr>
        <w:jc w:val="both"/>
      </w:pPr>
      <w:r>
        <w:rPr>
          <w:b/>
          <w:i/>
        </w:rPr>
        <w:t>Tennis Instruction.</w:t>
      </w:r>
      <w:r>
        <w:t xml:space="preserve">  Except as expressly authorized by the </w:t>
      </w:r>
      <w:proofErr w:type="gramStart"/>
      <w:r>
        <w:t>District</w:t>
      </w:r>
      <w:proofErr w:type="gramEnd"/>
      <w:r>
        <w:t>, tennis instruction for fees, or solicitation of tennis instruction for fees, is prohibited.</w:t>
      </w:r>
    </w:p>
    <w:p w14:paraId="1CCF3C96" w14:textId="77777777" w:rsidR="00000000" w:rsidRPr="00D9134B" w:rsidRDefault="00000000" w:rsidP="003846F4"/>
    <w:p w14:paraId="55540BF3" w14:textId="77777777" w:rsidR="00000000" w:rsidRDefault="00F15F42" w:rsidP="003846F4">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MULTI-PURPOSE FIELD</w:t>
      </w:r>
    </w:p>
    <w:p w14:paraId="145B51BB" w14:textId="77777777" w:rsidR="00000000" w:rsidRPr="0016765C" w:rsidRDefault="00000000" w:rsidP="003846F4"/>
    <w:p w14:paraId="0E5B2E5B" w14:textId="77777777" w:rsidR="00000000" w:rsidRPr="00A93646" w:rsidRDefault="00F15F42" w:rsidP="003846F4">
      <w:pPr>
        <w:ind w:firstLine="720"/>
      </w:pPr>
      <w:r w:rsidRPr="00A93646">
        <w:t xml:space="preserve">Our community offers a multi-purpose </w:t>
      </w:r>
      <w:r>
        <w:t>field.  The following policies apply:</w:t>
      </w:r>
    </w:p>
    <w:p w14:paraId="5B0E0E1B" w14:textId="77777777" w:rsidR="00000000" w:rsidRPr="00A93646" w:rsidRDefault="00000000" w:rsidP="003846F4"/>
    <w:p w14:paraId="454012BA" w14:textId="77777777" w:rsidR="00000000" w:rsidRPr="00A93646" w:rsidRDefault="00F15F42" w:rsidP="003846F4">
      <w:pPr>
        <w:numPr>
          <w:ilvl w:val="0"/>
          <w:numId w:val="16"/>
        </w:numPr>
        <w:jc w:val="both"/>
      </w:pPr>
      <w:r>
        <w:rPr>
          <w:b/>
          <w:i/>
        </w:rPr>
        <w:t xml:space="preserve">First Come Basis.  </w:t>
      </w:r>
      <w:r>
        <w:t>The f</w:t>
      </w:r>
      <w:r w:rsidRPr="00A93646">
        <w:t xml:space="preserve">ield is available for use by Patrons and </w:t>
      </w:r>
      <w:r>
        <w:t>Guests</w:t>
      </w:r>
      <w:r w:rsidRPr="00A93646">
        <w:t xml:space="preserve"> only on a first come fi</w:t>
      </w:r>
      <w:r>
        <w:t>rst serve basis, unless reserved.</w:t>
      </w:r>
    </w:p>
    <w:p w14:paraId="461B3925" w14:textId="77777777" w:rsidR="00000000" w:rsidRDefault="00F15F42" w:rsidP="003846F4">
      <w:pPr>
        <w:numPr>
          <w:ilvl w:val="0"/>
          <w:numId w:val="16"/>
        </w:numPr>
        <w:jc w:val="both"/>
      </w:pPr>
      <w:r>
        <w:rPr>
          <w:b/>
          <w:i/>
        </w:rPr>
        <w:lastRenderedPageBreak/>
        <w:t xml:space="preserve">Vehicles.  </w:t>
      </w:r>
      <w:r w:rsidRPr="00711AE9">
        <w:t xml:space="preserve">No bicycles, scooters, </w:t>
      </w:r>
      <w:proofErr w:type="gramStart"/>
      <w:r w:rsidRPr="00711AE9">
        <w:t>skate boards</w:t>
      </w:r>
      <w:proofErr w:type="gramEnd"/>
      <w:r>
        <w:t>, hover boards or other equipment or vehicles with wheels are permitted.</w:t>
      </w:r>
    </w:p>
    <w:p w14:paraId="1D6C1689" w14:textId="77777777" w:rsidR="00000000" w:rsidRDefault="00F15F42" w:rsidP="003846F4">
      <w:pPr>
        <w:numPr>
          <w:ilvl w:val="0"/>
          <w:numId w:val="16"/>
        </w:numPr>
        <w:jc w:val="both"/>
      </w:pPr>
      <w:r>
        <w:rPr>
          <w:b/>
          <w:i/>
        </w:rPr>
        <w:t xml:space="preserve">Chalking.  </w:t>
      </w:r>
      <w:r w:rsidRPr="00A93646">
        <w:t xml:space="preserve">Chalking or marking the field must be approved in advance and proper marking materials must be </w:t>
      </w:r>
      <w:r>
        <w:t>use</w:t>
      </w:r>
      <w:r w:rsidRPr="00A93646">
        <w:t xml:space="preserve">d. </w:t>
      </w:r>
    </w:p>
    <w:p w14:paraId="56A9544B" w14:textId="77777777" w:rsidR="00000000" w:rsidRPr="00A93646" w:rsidRDefault="00F15F42" w:rsidP="003846F4">
      <w:pPr>
        <w:numPr>
          <w:ilvl w:val="0"/>
          <w:numId w:val="16"/>
        </w:numPr>
        <w:jc w:val="both"/>
      </w:pPr>
      <w:r>
        <w:rPr>
          <w:b/>
          <w:i/>
        </w:rPr>
        <w:t>Glass Containers.</w:t>
      </w:r>
      <w:r>
        <w:t xml:space="preserve">  No </w:t>
      </w:r>
      <w:r w:rsidRPr="00711AE9">
        <w:t>glass containers or breakable objects of an</w:t>
      </w:r>
      <w:r>
        <w:t>y kind are permitted on the field.</w:t>
      </w:r>
    </w:p>
    <w:p w14:paraId="3913A8DF" w14:textId="77777777" w:rsidR="00000000" w:rsidRPr="00A93646" w:rsidRDefault="00F15F42" w:rsidP="003846F4">
      <w:pPr>
        <w:numPr>
          <w:ilvl w:val="0"/>
          <w:numId w:val="16"/>
        </w:numPr>
        <w:jc w:val="both"/>
      </w:pPr>
      <w:r>
        <w:rPr>
          <w:b/>
          <w:i/>
        </w:rPr>
        <w:t xml:space="preserve">Pets.  </w:t>
      </w:r>
      <w:r w:rsidRPr="00A93646">
        <w:t>Pets must be kept on leash</w:t>
      </w:r>
      <w:r>
        <w:t>,</w:t>
      </w:r>
      <w:r w:rsidRPr="00A93646">
        <w:t xml:space="preserve"> and Patrons</w:t>
      </w:r>
      <w:r>
        <w:t xml:space="preserve"> and Guests</w:t>
      </w:r>
      <w:r w:rsidRPr="00A93646">
        <w:t xml:space="preserve"> must pick up and dispose of pet waste in appropriate receptacles. </w:t>
      </w:r>
    </w:p>
    <w:p w14:paraId="424254DE" w14:textId="77777777" w:rsidR="00000000" w:rsidRDefault="00F15F42" w:rsidP="003846F4">
      <w:pPr>
        <w:numPr>
          <w:ilvl w:val="0"/>
          <w:numId w:val="16"/>
        </w:numPr>
        <w:jc w:val="both"/>
      </w:pPr>
      <w:r>
        <w:rPr>
          <w:b/>
          <w:i/>
        </w:rPr>
        <w:t xml:space="preserve">Equipment.  </w:t>
      </w:r>
      <w:r w:rsidRPr="00A93646">
        <w:t xml:space="preserve">Patrons are responsible for bringing their own equipment.  </w:t>
      </w:r>
    </w:p>
    <w:p w14:paraId="05BEAB08" w14:textId="77777777" w:rsidR="00000000" w:rsidRPr="00A93646" w:rsidRDefault="00F15F42" w:rsidP="003846F4">
      <w:pPr>
        <w:numPr>
          <w:ilvl w:val="0"/>
          <w:numId w:val="16"/>
        </w:numPr>
        <w:jc w:val="both"/>
      </w:pPr>
      <w:r>
        <w:rPr>
          <w:b/>
          <w:i/>
        </w:rPr>
        <w:t>Golfing.</w:t>
      </w:r>
      <w:r>
        <w:t xml:space="preserve">  Golfing is not permitted on the field.</w:t>
      </w:r>
    </w:p>
    <w:p w14:paraId="7EB41856" w14:textId="77777777" w:rsidR="00000000" w:rsidRDefault="00F15F42" w:rsidP="003846F4">
      <w:pPr>
        <w:numPr>
          <w:ilvl w:val="0"/>
          <w:numId w:val="16"/>
        </w:numPr>
        <w:jc w:val="both"/>
      </w:pPr>
      <w:r>
        <w:rPr>
          <w:b/>
          <w:i/>
        </w:rPr>
        <w:t>Sports Instruction.</w:t>
      </w:r>
      <w:r>
        <w:t xml:space="preserve">  Except as expressly authorized by the </w:t>
      </w:r>
      <w:proofErr w:type="gramStart"/>
      <w:r>
        <w:t>District</w:t>
      </w:r>
      <w:proofErr w:type="gramEnd"/>
      <w:r>
        <w:t>, sports instruction for fees, or solicitation of sports instruction for fees, is prohibited.</w:t>
      </w:r>
    </w:p>
    <w:p w14:paraId="5E16918D" w14:textId="77777777" w:rsidR="00000000" w:rsidRDefault="00000000" w:rsidP="003846F4"/>
    <w:p w14:paraId="22DAC73C" w14:textId="77777777" w:rsidR="00000000" w:rsidRPr="00933986" w:rsidRDefault="00F15F42" w:rsidP="003846F4">
      <w:pPr>
        <w:jc w:val="center"/>
        <w:rPr>
          <w:rFonts w:ascii="Palatino Linotype" w:hAnsi="Palatino Linotype"/>
          <w:b/>
        </w:rPr>
      </w:pPr>
      <w:r>
        <w:rPr>
          <w:b/>
        </w:rPr>
        <w:t>EVENT LAWN, PATIO, PICNIC AREAS, AND OUTDOOR AREAS</w:t>
      </w:r>
    </w:p>
    <w:p w14:paraId="3E1A09AF" w14:textId="77777777" w:rsidR="00000000" w:rsidRDefault="00000000" w:rsidP="003846F4">
      <w:pPr>
        <w:rPr>
          <w:rFonts w:ascii="Palatino Linotype" w:hAnsi="Palatino Linotype"/>
        </w:rPr>
      </w:pPr>
      <w:bookmarkStart w:id="2" w:name="_Toc71616707"/>
      <w:bookmarkStart w:id="3" w:name="_Toc72058942"/>
    </w:p>
    <w:p w14:paraId="07F263F5" w14:textId="77777777" w:rsidR="00000000" w:rsidRPr="00933986" w:rsidRDefault="00F15F42" w:rsidP="003846F4">
      <w:pPr>
        <w:ind w:firstLine="720"/>
      </w:pPr>
      <w:r w:rsidRPr="00933986">
        <w:t>The</w:t>
      </w:r>
      <w:r>
        <w:t xml:space="preserve"> following policies apply to the</w:t>
      </w:r>
      <w:r w:rsidRPr="00933986">
        <w:t xml:space="preserve"> event lawn,</w:t>
      </w:r>
      <w:r>
        <w:t xml:space="preserve"> patio, and other outdoor areas</w:t>
      </w:r>
      <w:r w:rsidRPr="00933986">
        <w:t>:</w:t>
      </w:r>
    </w:p>
    <w:p w14:paraId="78F15843" w14:textId="77777777" w:rsidR="00000000" w:rsidRDefault="00000000" w:rsidP="003846F4"/>
    <w:p w14:paraId="5DD3ED43" w14:textId="77777777" w:rsidR="00000000" w:rsidRPr="00A93646" w:rsidRDefault="00F15F42" w:rsidP="003846F4">
      <w:pPr>
        <w:numPr>
          <w:ilvl w:val="0"/>
          <w:numId w:val="17"/>
        </w:numPr>
        <w:jc w:val="both"/>
      </w:pPr>
      <w:r>
        <w:rPr>
          <w:b/>
          <w:i/>
        </w:rPr>
        <w:t xml:space="preserve">First Come Basis. </w:t>
      </w:r>
      <w:r>
        <w:rPr>
          <w:b/>
        </w:rPr>
        <w:t xml:space="preserve"> </w:t>
      </w:r>
      <w:r>
        <w:t>The picnic areas, and patio grill, are</w:t>
      </w:r>
      <w:r w:rsidRPr="00A93646">
        <w:t xml:space="preserve"> available for use by Patrons and </w:t>
      </w:r>
      <w:r>
        <w:t>Guests</w:t>
      </w:r>
      <w:r w:rsidRPr="00A93646">
        <w:t xml:space="preserve"> only on a first come fi</w:t>
      </w:r>
      <w:r>
        <w:t xml:space="preserve">rst serve basis.  </w:t>
      </w:r>
      <w:r w:rsidRPr="00933986">
        <w:t>The event lawn and patio area</w:t>
      </w:r>
      <w:r>
        <w:t xml:space="preserve">s may only be reserved for a program or event approved by the </w:t>
      </w:r>
      <w:proofErr w:type="gramStart"/>
      <w:r>
        <w:t>District</w:t>
      </w:r>
      <w:proofErr w:type="gramEnd"/>
      <w:r>
        <w:t>.</w:t>
      </w:r>
    </w:p>
    <w:p w14:paraId="264204F9" w14:textId="77777777" w:rsidR="00000000" w:rsidRDefault="00F15F42" w:rsidP="003846F4">
      <w:pPr>
        <w:numPr>
          <w:ilvl w:val="0"/>
          <w:numId w:val="17"/>
        </w:numPr>
        <w:jc w:val="both"/>
      </w:pPr>
      <w:r>
        <w:rPr>
          <w:b/>
          <w:i/>
        </w:rPr>
        <w:t xml:space="preserve">Vehicles.  </w:t>
      </w:r>
      <w:r w:rsidRPr="00711AE9">
        <w:t xml:space="preserve">No bicycles, scooters, </w:t>
      </w:r>
      <w:proofErr w:type="gramStart"/>
      <w:r w:rsidRPr="00711AE9">
        <w:t>skate boards</w:t>
      </w:r>
      <w:proofErr w:type="gramEnd"/>
      <w:r>
        <w:t>, hover boards or other equipment or vehicles with wheels are permitted.</w:t>
      </w:r>
    </w:p>
    <w:p w14:paraId="4DC591EF" w14:textId="77777777" w:rsidR="00000000" w:rsidRDefault="00F15F42" w:rsidP="003846F4">
      <w:pPr>
        <w:numPr>
          <w:ilvl w:val="0"/>
          <w:numId w:val="17"/>
        </w:numPr>
        <w:jc w:val="both"/>
      </w:pPr>
      <w:r>
        <w:rPr>
          <w:b/>
          <w:i/>
        </w:rPr>
        <w:t>Grill.</w:t>
      </w:r>
      <w:r>
        <w:t xml:space="preserve">  </w:t>
      </w:r>
      <w:r w:rsidRPr="00933986">
        <w:t xml:space="preserve">Patrons are responsible for cleaning </w:t>
      </w:r>
      <w:r>
        <w:t xml:space="preserve">District-owned </w:t>
      </w:r>
      <w:r w:rsidRPr="00933986">
        <w:t>grill</w:t>
      </w:r>
      <w:r>
        <w:t>s</w:t>
      </w:r>
      <w:r w:rsidRPr="00933986">
        <w:t xml:space="preserve"> after use.</w:t>
      </w:r>
      <w:r>
        <w:t xml:space="preserve"> Personal grills are not permitted. </w:t>
      </w:r>
    </w:p>
    <w:p w14:paraId="2F7C509F" w14:textId="77777777" w:rsidR="00000000" w:rsidRDefault="00F15F42" w:rsidP="003846F4">
      <w:pPr>
        <w:numPr>
          <w:ilvl w:val="0"/>
          <w:numId w:val="17"/>
        </w:numPr>
        <w:jc w:val="both"/>
      </w:pPr>
      <w:r>
        <w:rPr>
          <w:b/>
          <w:i/>
        </w:rPr>
        <w:t>Skateboards, Etc.</w:t>
      </w:r>
      <w:r>
        <w:t xml:space="preserve">  </w:t>
      </w:r>
      <w:r w:rsidRPr="00933986">
        <w:t>Bikes, rollerblades, skateboards</w:t>
      </w:r>
      <w:r>
        <w:t>, scooters, hover boards</w:t>
      </w:r>
      <w:r w:rsidRPr="00933986">
        <w:t xml:space="preserve"> and equipment with wheels are prohibited. </w:t>
      </w:r>
    </w:p>
    <w:p w14:paraId="4F2DB296" w14:textId="77777777" w:rsidR="00000000" w:rsidRDefault="00F15F42" w:rsidP="003846F4">
      <w:pPr>
        <w:numPr>
          <w:ilvl w:val="0"/>
          <w:numId w:val="17"/>
        </w:numPr>
        <w:jc w:val="both"/>
      </w:pPr>
      <w:r>
        <w:rPr>
          <w:b/>
          <w:i/>
        </w:rPr>
        <w:t>Glass Containers.</w:t>
      </w:r>
      <w:r>
        <w:t xml:space="preserve">  No </w:t>
      </w:r>
      <w:r w:rsidRPr="00711AE9">
        <w:t>glass containers or breakable objects of an</w:t>
      </w:r>
      <w:r>
        <w:t>y kind are permitted.</w:t>
      </w:r>
    </w:p>
    <w:p w14:paraId="272901A1" w14:textId="77777777" w:rsidR="00000000" w:rsidRPr="00F539EA" w:rsidRDefault="00F15F42" w:rsidP="003846F4">
      <w:pPr>
        <w:numPr>
          <w:ilvl w:val="0"/>
          <w:numId w:val="17"/>
        </w:numPr>
        <w:jc w:val="both"/>
      </w:pPr>
      <w:r w:rsidRPr="00F539EA">
        <w:rPr>
          <w:b/>
          <w:i/>
        </w:rPr>
        <w:t>Chalking.</w:t>
      </w:r>
      <w:r w:rsidRPr="00F539EA">
        <w:t xml:space="preserve">  Chalking or marking the outdoor areas must be approved in advance and proper marking materials must be used. </w:t>
      </w:r>
    </w:p>
    <w:p w14:paraId="6B304EDC" w14:textId="77777777" w:rsidR="00000000" w:rsidRPr="00084328" w:rsidRDefault="00F15F42" w:rsidP="003846F4">
      <w:pPr>
        <w:numPr>
          <w:ilvl w:val="0"/>
          <w:numId w:val="17"/>
        </w:numPr>
        <w:jc w:val="both"/>
      </w:pPr>
      <w:r>
        <w:rPr>
          <w:b/>
          <w:i/>
        </w:rPr>
        <w:t xml:space="preserve">Pets.  </w:t>
      </w:r>
      <w:r w:rsidRPr="00933986">
        <w:t xml:space="preserve">Pets must be kept on leash and Patrons must pick up and dispose of pet waste in appropriate receptacles. </w:t>
      </w:r>
    </w:p>
    <w:p w14:paraId="374E31CD" w14:textId="77777777" w:rsidR="00000000" w:rsidRPr="00084328" w:rsidRDefault="00F15F42" w:rsidP="003846F4">
      <w:pPr>
        <w:numPr>
          <w:ilvl w:val="0"/>
          <w:numId w:val="17"/>
        </w:numPr>
        <w:jc w:val="both"/>
      </w:pPr>
      <w:r>
        <w:rPr>
          <w:b/>
          <w:i/>
        </w:rPr>
        <w:t xml:space="preserve">Equipment.  </w:t>
      </w:r>
      <w:r w:rsidRPr="00933986">
        <w:t xml:space="preserve">Patrons </w:t>
      </w:r>
      <w:r>
        <w:t xml:space="preserve">and Guests </w:t>
      </w:r>
      <w:r w:rsidRPr="00933986">
        <w:t xml:space="preserve">are responsible for bringing their own equipment.  The staff may have some equipment available for sign out on a first come first serve basis.  Removal of tables and grills from the picnic area is prohibited. </w:t>
      </w:r>
    </w:p>
    <w:p w14:paraId="4DD96442" w14:textId="77777777" w:rsidR="00000000" w:rsidRDefault="00F15F42" w:rsidP="003846F4">
      <w:pPr>
        <w:numPr>
          <w:ilvl w:val="0"/>
          <w:numId w:val="17"/>
        </w:numPr>
        <w:jc w:val="both"/>
      </w:pPr>
      <w:r>
        <w:rPr>
          <w:b/>
          <w:i/>
        </w:rPr>
        <w:t xml:space="preserve">Noise.  </w:t>
      </w:r>
      <w:r w:rsidRPr="00933986">
        <w:t xml:space="preserve">Amplified sound systems and DJs are prohibited unless it is an approved program, </w:t>
      </w:r>
      <w:proofErr w:type="gramStart"/>
      <w:r w:rsidRPr="00933986">
        <w:t>event</w:t>
      </w:r>
      <w:proofErr w:type="gramEnd"/>
      <w:r w:rsidRPr="00933986">
        <w:t xml:space="preserve"> or </w:t>
      </w:r>
      <w:r>
        <w:t>rental.</w:t>
      </w:r>
      <w:r w:rsidRPr="00933986">
        <w:t xml:space="preserve"> </w:t>
      </w:r>
    </w:p>
    <w:p w14:paraId="27E80933" w14:textId="77777777" w:rsidR="00000000" w:rsidRDefault="00F15F42" w:rsidP="003846F4">
      <w:pPr>
        <w:numPr>
          <w:ilvl w:val="0"/>
          <w:numId w:val="17"/>
        </w:numPr>
        <w:jc w:val="both"/>
      </w:pPr>
      <w:r>
        <w:rPr>
          <w:b/>
          <w:i/>
        </w:rPr>
        <w:t xml:space="preserve">Clean-Up.  </w:t>
      </w:r>
      <w:r w:rsidRPr="00933986">
        <w:t xml:space="preserve">Patrons </w:t>
      </w:r>
      <w:r>
        <w:t xml:space="preserve">and Guests </w:t>
      </w:r>
      <w:r w:rsidRPr="00933986">
        <w:t xml:space="preserve">must clean up after themselves and dispose of trash in the appropriate receptacles.  </w:t>
      </w:r>
    </w:p>
    <w:p w14:paraId="0BB5BF79" w14:textId="77777777" w:rsidR="00000000" w:rsidRPr="00933986" w:rsidRDefault="00000000" w:rsidP="003846F4">
      <w:pPr>
        <w:jc w:val="both"/>
      </w:pPr>
    </w:p>
    <w:p w14:paraId="567F458B" w14:textId="7DF98179" w:rsidR="00000000" w:rsidRDefault="00F15F42" w:rsidP="003846F4">
      <w:pPr>
        <w:jc w:val="center"/>
        <w:outlineLvl w:val="0"/>
        <w:rPr>
          <w:b/>
        </w:rPr>
      </w:pPr>
      <w:r w:rsidRPr="00D96754">
        <w:rPr>
          <w:b/>
        </w:rPr>
        <w:t xml:space="preserve">OFF LEASH DOG PARK FACILITY </w:t>
      </w:r>
    </w:p>
    <w:p w14:paraId="67E90AD9" w14:textId="77777777" w:rsidR="00CB62CA" w:rsidRPr="00CE65F4" w:rsidRDefault="00CB62CA" w:rsidP="003846F4">
      <w:pPr>
        <w:jc w:val="center"/>
        <w:outlineLvl w:val="0"/>
        <w:rPr>
          <w:b/>
        </w:rPr>
      </w:pPr>
    </w:p>
    <w:p w14:paraId="3A80D240" w14:textId="7F776AF9" w:rsidR="00CB62CA" w:rsidRPr="00E776C5" w:rsidRDefault="00CB62CA" w:rsidP="00CB62CA">
      <w:pPr>
        <w:numPr>
          <w:ilvl w:val="0"/>
          <w:numId w:val="30"/>
        </w:numPr>
        <w:jc w:val="both"/>
        <w:rPr>
          <w:bCs/>
        </w:rPr>
      </w:pPr>
      <w:r w:rsidRPr="00E776C5">
        <w:rPr>
          <w:bCs/>
          <w:iCs/>
        </w:rPr>
        <w:t xml:space="preserve">All Patrons and </w:t>
      </w:r>
      <w:r w:rsidR="00C45936">
        <w:rPr>
          <w:bCs/>
          <w:iCs/>
        </w:rPr>
        <w:t>G</w:t>
      </w:r>
      <w:r w:rsidRPr="00E776C5">
        <w:rPr>
          <w:bCs/>
          <w:iCs/>
        </w:rPr>
        <w:t>uests using</w:t>
      </w:r>
      <w:r>
        <w:rPr>
          <w:bCs/>
          <w:iCs/>
        </w:rPr>
        <w:t xml:space="preserve"> </w:t>
      </w:r>
      <w:r>
        <w:t xml:space="preserve">the Off-Leash Dog Park (the “Bark Park”) are expected to conduct themselves in a responsible, </w:t>
      </w:r>
      <w:proofErr w:type="gramStart"/>
      <w:r>
        <w:t>courteous</w:t>
      </w:r>
      <w:proofErr w:type="gramEnd"/>
      <w:r>
        <w:t xml:space="preserve"> and safe manner in compliance with all District policies governing amenity facilities.  Any disregard or violation of these policies or misuse or destruction of Bark Park facilities or </w:t>
      </w:r>
      <w:r>
        <w:lastRenderedPageBreak/>
        <w:t>equipment may result in the suspension or termination of Bark Park or Amenity Center privileges.  Guests may use the Bark Park if accompanied by an adult Patron.</w:t>
      </w:r>
    </w:p>
    <w:p w14:paraId="2F89A72A" w14:textId="25CC25A7" w:rsidR="00CB62CA" w:rsidRPr="00CB62CA" w:rsidRDefault="00CB62CA" w:rsidP="00CB62CA">
      <w:pPr>
        <w:numPr>
          <w:ilvl w:val="0"/>
          <w:numId w:val="30"/>
        </w:numPr>
        <w:jc w:val="both"/>
        <w:rPr>
          <w:bCs/>
        </w:rPr>
      </w:pPr>
      <w:r w:rsidRPr="00E776C5">
        <w:rPr>
          <w:bCs/>
          <w:iCs/>
        </w:rPr>
        <w:t>Please note</w:t>
      </w:r>
      <w:r>
        <w:rPr>
          <w:bCs/>
          <w:iCs/>
        </w:rPr>
        <w:t xml:space="preserve"> </w:t>
      </w:r>
      <w:r>
        <w:t xml:space="preserve">that the Bark Park is an unattended facility and persons using the Bark Park do so at their own risk.  Voluntary use of the Bark Park evidences waiver of any claims against the </w:t>
      </w:r>
      <w:proofErr w:type="gramStart"/>
      <w:r>
        <w:t>District</w:t>
      </w:r>
      <w:proofErr w:type="gramEnd"/>
      <w:r>
        <w:t xml:space="preserve"> resulting from activities occurring at the Bark Park. The </w:t>
      </w:r>
      <w:proofErr w:type="gramStart"/>
      <w:r>
        <w:t>District</w:t>
      </w:r>
      <w:proofErr w:type="gramEnd"/>
      <w:r>
        <w:t xml:space="preserve"> is not responsible for any injury or harm caused from the use of the Bark Park</w:t>
      </w:r>
    </w:p>
    <w:p w14:paraId="6D3E67A5" w14:textId="43F49228" w:rsidR="00CB62CA" w:rsidRPr="00CB62CA" w:rsidRDefault="00CB62CA" w:rsidP="00CB62CA">
      <w:pPr>
        <w:numPr>
          <w:ilvl w:val="0"/>
          <w:numId w:val="30"/>
        </w:numPr>
        <w:jc w:val="both"/>
        <w:rPr>
          <w:bCs/>
        </w:rPr>
      </w:pPr>
      <w:r>
        <w:rPr>
          <w:bCs/>
          <w:iCs/>
        </w:rPr>
        <w:t xml:space="preserve">General Policies </w:t>
      </w:r>
      <w:r>
        <w:t>applicable to those owners and handlers bringing dogs to the Dog Park:</w:t>
      </w:r>
    </w:p>
    <w:p w14:paraId="7E63F731" w14:textId="77777777" w:rsidR="00CB62CA" w:rsidRDefault="00CB62CA" w:rsidP="00CB62CA">
      <w:pPr>
        <w:pStyle w:val="ListParagraph"/>
        <w:numPr>
          <w:ilvl w:val="1"/>
          <w:numId w:val="30"/>
        </w:numPr>
      </w:pPr>
      <w:r>
        <w:t>The only pets permitted to use the Bark Park are dogs; no other pets permitted.</w:t>
      </w:r>
    </w:p>
    <w:p w14:paraId="1BD99407" w14:textId="77777777" w:rsidR="00CB62CA" w:rsidRDefault="00CB62CA" w:rsidP="00CB62CA">
      <w:pPr>
        <w:pStyle w:val="ListParagraph"/>
        <w:numPr>
          <w:ilvl w:val="1"/>
          <w:numId w:val="30"/>
        </w:numPr>
      </w:pPr>
      <w:r>
        <w:t xml:space="preserve">Dogs shall be </w:t>
      </w:r>
      <w:proofErr w:type="gramStart"/>
      <w:r>
        <w:t>leashed at all times</w:t>
      </w:r>
      <w:proofErr w:type="gramEnd"/>
      <w:r>
        <w:t xml:space="preserve"> except when in designated “off-leash” areas within the fenced Bark Park.</w:t>
      </w:r>
    </w:p>
    <w:p w14:paraId="18ABD703" w14:textId="77777777" w:rsidR="00CB62CA" w:rsidRDefault="00CB62CA" w:rsidP="00CB62CA">
      <w:pPr>
        <w:pStyle w:val="ListParagraph"/>
        <w:numPr>
          <w:ilvl w:val="1"/>
          <w:numId w:val="30"/>
        </w:numPr>
      </w:pPr>
      <w:r>
        <w:t xml:space="preserve">Dogs shall be </w:t>
      </w:r>
      <w:proofErr w:type="gramStart"/>
      <w:r>
        <w:t>supervised and in view at all times</w:t>
      </w:r>
      <w:proofErr w:type="gramEnd"/>
      <w:r>
        <w:t xml:space="preserve"> and never left </w:t>
      </w:r>
      <w:r w:rsidRPr="008F3079">
        <w:t>unattended.</w:t>
      </w:r>
    </w:p>
    <w:p w14:paraId="0FA3F8E9" w14:textId="0D448836" w:rsidR="00CB62CA" w:rsidRDefault="00CB62CA" w:rsidP="00CB62CA">
      <w:pPr>
        <w:pStyle w:val="ListParagraph"/>
        <w:numPr>
          <w:ilvl w:val="1"/>
          <w:numId w:val="30"/>
        </w:numPr>
      </w:pPr>
      <w:r w:rsidRPr="005A49FD">
        <w:t>Children under 1</w:t>
      </w:r>
      <w:r w:rsidR="00C45936">
        <w:t>6</w:t>
      </w:r>
      <w:r w:rsidRPr="005A49FD">
        <w:t xml:space="preserve"> must be </w:t>
      </w:r>
      <w:r w:rsidR="00C45936">
        <w:t xml:space="preserve">closely </w:t>
      </w:r>
      <w:proofErr w:type="gramStart"/>
      <w:r w:rsidR="00C45936">
        <w:t xml:space="preserve">supervised </w:t>
      </w:r>
      <w:r w:rsidRPr="005A49FD">
        <w:t>by an adult</w:t>
      </w:r>
      <w:r w:rsidR="00C45936">
        <w:t xml:space="preserve"> at all times</w:t>
      </w:r>
      <w:proofErr w:type="gramEnd"/>
      <w:r w:rsidRPr="005A49FD">
        <w:t>.</w:t>
      </w:r>
    </w:p>
    <w:p w14:paraId="58F24D98" w14:textId="77777777" w:rsidR="00CB62CA" w:rsidRDefault="00CB62CA" w:rsidP="00CB62CA">
      <w:pPr>
        <w:pStyle w:val="ListParagraph"/>
        <w:numPr>
          <w:ilvl w:val="1"/>
          <w:numId w:val="30"/>
        </w:numPr>
      </w:pPr>
      <w:r>
        <w:t>Dogs must be leashed quickly and removed from the dog from the Bark Park in the event of any problems.  Any dogs displaying aggressive behavior shall immediately be leashed by the owner and removed from the Bark Park.</w:t>
      </w:r>
    </w:p>
    <w:p w14:paraId="094DF314" w14:textId="77777777" w:rsidR="00CB62CA" w:rsidRDefault="00CB62CA" w:rsidP="00CB62CA">
      <w:pPr>
        <w:pStyle w:val="ListParagraph"/>
        <w:numPr>
          <w:ilvl w:val="1"/>
          <w:numId w:val="30"/>
        </w:numPr>
      </w:pPr>
      <w:r>
        <w:t xml:space="preserve">Be polite and “Scoop the Poop!”  Pet waste stations and trash cans are located at the Bark Park.  </w:t>
      </w:r>
    </w:p>
    <w:p w14:paraId="085CA16A" w14:textId="77777777" w:rsidR="00CB62CA" w:rsidRDefault="00CB62CA" w:rsidP="00CB62CA">
      <w:pPr>
        <w:pStyle w:val="ListParagraph"/>
        <w:numPr>
          <w:ilvl w:val="1"/>
          <w:numId w:val="30"/>
        </w:numPr>
      </w:pPr>
      <w:r>
        <w:t>No prong, pinch or spiked collars are permitted within the fenced area of the Bark Park.</w:t>
      </w:r>
    </w:p>
    <w:p w14:paraId="3A580ED9" w14:textId="77777777" w:rsidR="00CB62CA" w:rsidRDefault="00CB62CA" w:rsidP="00CB62CA">
      <w:pPr>
        <w:pStyle w:val="ListParagraph"/>
        <w:numPr>
          <w:ilvl w:val="1"/>
          <w:numId w:val="30"/>
        </w:numPr>
      </w:pPr>
      <w:r>
        <w:t>Dogs shall be kept from digging or damaging any equipment or Bark Park lands or facilities.  Any holes made by a person’s dog shall be filled by that person.</w:t>
      </w:r>
    </w:p>
    <w:p w14:paraId="610C73B3" w14:textId="77777777" w:rsidR="00CB62CA" w:rsidRDefault="00CB62CA" w:rsidP="00CB62CA">
      <w:pPr>
        <w:pStyle w:val="ListParagraph"/>
        <w:numPr>
          <w:ilvl w:val="1"/>
          <w:numId w:val="30"/>
        </w:numPr>
      </w:pPr>
      <w:r>
        <w:t>Dogs under four months old, in heat, with fleas, skin conditions, or are otherwise ill are not permitted in the Bark Park.</w:t>
      </w:r>
    </w:p>
    <w:p w14:paraId="2CF219B6" w14:textId="77777777" w:rsidR="00CB62CA" w:rsidRDefault="00CB62CA" w:rsidP="00CB62CA">
      <w:pPr>
        <w:pStyle w:val="ListParagraph"/>
        <w:numPr>
          <w:ilvl w:val="1"/>
          <w:numId w:val="30"/>
        </w:numPr>
      </w:pPr>
      <w:r>
        <w:t xml:space="preserve">Dogs shall be </w:t>
      </w:r>
      <w:proofErr w:type="gramStart"/>
      <w:r>
        <w:t>up-to-date</w:t>
      </w:r>
      <w:proofErr w:type="gramEnd"/>
      <w:r>
        <w:t xml:space="preserve"> on vaccinations prior to entering the Bark Park, and shall have current rabies and applicable license tags clipped to their collars at all times.</w:t>
      </w:r>
    </w:p>
    <w:p w14:paraId="37FC16C3" w14:textId="16DEF51C" w:rsidR="000A7932" w:rsidRPr="00E776C5" w:rsidRDefault="00CB62CA" w:rsidP="00E776C5">
      <w:pPr>
        <w:pStyle w:val="ListParagraph"/>
        <w:numPr>
          <w:ilvl w:val="1"/>
          <w:numId w:val="30"/>
        </w:numPr>
      </w:pPr>
      <w:r>
        <w:t>No food is permitted at the Bark Park, except food/treats for dogs.</w:t>
      </w:r>
    </w:p>
    <w:p w14:paraId="651AD110" w14:textId="77777777" w:rsidR="00000000" w:rsidRPr="00A42D33" w:rsidRDefault="00000000" w:rsidP="003846F4">
      <w:pPr>
        <w:ind w:left="1080"/>
        <w:rPr>
          <w:rFonts w:ascii="Palatino Linotype" w:hAnsi="Palatino Linotype"/>
        </w:rPr>
      </w:pPr>
    </w:p>
    <w:p w14:paraId="50D33425" w14:textId="77777777" w:rsidR="00000000" w:rsidRDefault="00F15F42" w:rsidP="003846F4">
      <w:pPr>
        <w:jc w:val="center"/>
        <w:rPr>
          <w:b/>
          <w:szCs w:val="27"/>
        </w:rPr>
      </w:pPr>
      <w:r w:rsidRPr="00D96754">
        <w:rPr>
          <w:b/>
          <w:szCs w:val="27"/>
        </w:rPr>
        <w:t>KAYAK LAUNCH</w:t>
      </w:r>
    </w:p>
    <w:p w14:paraId="51844768" w14:textId="61258AEE" w:rsidR="00000000" w:rsidRDefault="00000000" w:rsidP="00D96754">
      <w:pPr>
        <w:jc w:val="center"/>
        <w:rPr>
          <w:b/>
          <w:szCs w:val="27"/>
        </w:rPr>
      </w:pPr>
    </w:p>
    <w:p w14:paraId="784FB522" w14:textId="6C3799C0" w:rsidR="00CB62CA" w:rsidRPr="00CB62CA" w:rsidRDefault="00CB62CA" w:rsidP="00CB62CA">
      <w:pPr>
        <w:pStyle w:val="ListParagraph"/>
        <w:numPr>
          <w:ilvl w:val="0"/>
          <w:numId w:val="31"/>
        </w:numPr>
        <w:rPr>
          <w:bCs/>
          <w:szCs w:val="27"/>
        </w:rPr>
      </w:pPr>
      <w:r w:rsidRPr="00CB62CA">
        <w:rPr>
          <w:bCs/>
          <w:szCs w:val="27"/>
        </w:rPr>
        <w:t>The Kayak Launch shall be used for the sole purpose of launching non-motorized watercraft</w:t>
      </w:r>
    </w:p>
    <w:p w14:paraId="077A98C0" w14:textId="4B9737A7" w:rsidR="00CB62CA" w:rsidRPr="00CB62CA" w:rsidRDefault="00CB62CA" w:rsidP="00CB62CA">
      <w:pPr>
        <w:pStyle w:val="ListParagraph"/>
        <w:numPr>
          <w:ilvl w:val="0"/>
          <w:numId w:val="31"/>
        </w:numPr>
        <w:rPr>
          <w:bCs/>
          <w:szCs w:val="27"/>
        </w:rPr>
      </w:pPr>
      <w:r w:rsidRPr="00CB62CA">
        <w:rPr>
          <w:bCs/>
          <w:szCs w:val="27"/>
        </w:rPr>
        <w:t>No diving or swimming</w:t>
      </w:r>
    </w:p>
    <w:p w14:paraId="6603C80D" w14:textId="77777777" w:rsidR="00CB62CA" w:rsidRPr="00CB62CA" w:rsidRDefault="00CB62CA" w:rsidP="00CB62CA">
      <w:pPr>
        <w:pStyle w:val="ListParagraph"/>
        <w:numPr>
          <w:ilvl w:val="0"/>
          <w:numId w:val="31"/>
        </w:numPr>
        <w:rPr>
          <w:bCs/>
          <w:szCs w:val="27"/>
        </w:rPr>
      </w:pPr>
      <w:r w:rsidRPr="00CB62CA">
        <w:rPr>
          <w:bCs/>
          <w:szCs w:val="27"/>
        </w:rPr>
        <w:t>No roughhousing or horseplay</w:t>
      </w:r>
    </w:p>
    <w:p w14:paraId="6BE7A172" w14:textId="4FED8492" w:rsidR="00CB62CA" w:rsidRPr="00CB62CA" w:rsidRDefault="00CB62CA" w:rsidP="00C45936">
      <w:pPr>
        <w:pStyle w:val="ListParagraph"/>
        <w:numPr>
          <w:ilvl w:val="0"/>
          <w:numId w:val="31"/>
        </w:numPr>
        <w:rPr>
          <w:bCs/>
          <w:szCs w:val="27"/>
        </w:rPr>
      </w:pPr>
      <w:r w:rsidRPr="00CB62CA">
        <w:rPr>
          <w:bCs/>
          <w:szCs w:val="27"/>
        </w:rPr>
        <w:t xml:space="preserve">Unattended </w:t>
      </w:r>
      <w:r w:rsidRPr="00C45936">
        <w:rPr>
          <w:bCs/>
          <w:sz w:val="22"/>
          <w:szCs w:val="27"/>
        </w:rPr>
        <w:t>watercraft are private property and are not to be disturbed</w:t>
      </w:r>
    </w:p>
    <w:p w14:paraId="6C584959" w14:textId="7113594C" w:rsidR="00CB62CA" w:rsidRPr="00CB62CA" w:rsidRDefault="00CB62CA" w:rsidP="00CB62CA">
      <w:pPr>
        <w:pStyle w:val="ListParagraph"/>
        <w:numPr>
          <w:ilvl w:val="0"/>
          <w:numId w:val="31"/>
        </w:numPr>
        <w:rPr>
          <w:bCs/>
          <w:szCs w:val="27"/>
        </w:rPr>
      </w:pPr>
      <w:r w:rsidRPr="00CB62CA">
        <w:rPr>
          <w:bCs/>
          <w:szCs w:val="27"/>
        </w:rPr>
        <w:t>Do not feed the wildlife</w:t>
      </w:r>
    </w:p>
    <w:p w14:paraId="0E559A3F" w14:textId="374C3ED8" w:rsidR="00CB62CA" w:rsidRPr="00CB62CA" w:rsidRDefault="00CB62CA" w:rsidP="00C45936">
      <w:pPr>
        <w:pStyle w:val="ListParagraph"/>
        <w:numPr>
          <w:ilvl w:val="0"/>
          <w:numId w:val="31"/>
        </w:numPr>
        <w:rPr>
          <w:bCs/>
          <w:szCs w:val="27"/>
        </w:rPr>
      </w:pPr>
      <w:r w:rsidRPr="00CB62CA">
        <w:rPr>
          <w:bCs/>
          <w:szCs w:val="27"/>
        </w:rPr>
        <w:t>No fishing</w:t>
      </w:r>
    </w:p>
    <w:p w14:paraId="33DF853C" w14:textId="77777777" w:rsidR="00000000" w:rsidRPr="001443C3" w:rsidRDefault="00000000" w:rsidP="003846F4">
      <w:pPr>
        <w:rPr>
          <w:sz w:val="22"/>
          <w:szCs w:val="27"/>
        </w:rPr>
      </w:pPr>
    </w:p>
    <w:p w14:paraId="210729C3" w14:textId="03F35713" w:rsidR="00000000" w:rsidRDefault="00F15F42" w:rsidP="003846F4">
      <w:pPr>
        <w:rPr>
          <w:szCs w:val="27"/>
        </w:rPr>
      </w:pPr>
      <w:r w:rsidRPr="00D96754">
        <w:rPr>
          <w:szCs w:val="27"/>
        </w:rPr>
        <w:t>Use of Equipment:</w:t>
      </w:r>
    </w:p>
    <w:p w14:paraId="29602A60" w14:textId="1FE40DEE" w:rsidR="00CB62CA" w:rsidRPr="00CB62CA" w:rsidRDefault="00CB62CA" w:rsidP="00C45936">
      <w:pPr>
        <w:pStyle w:val="ListParagraph"/>
        <w:numPr>
          <w:ilvl w:val="0"/>
          <w:numId w:val="32"/>
        </w:numPr>
        <w:rPr>
          <w:szCs w:val="27"/>
        </w:rPr>
      </w:pPr>
      <w:r w:rsidRPr="00CB62CA">
        <w:rPr>
          <w:szCs w:val="27"/>
        </w:rPr>
        <w:lastRenderedPageBreak/>
        <w:t>Non-motorized</w:t>
      </w:r>
      <w:r>
        <w:rPr>
          <w:szCs w:val="27"/>
        </w:rPr>
        <w:t xml:space="preserve"> </w:t>
      </w:r>
      <w:r w:rsidRPr="00D96754">
        <w:rPr>
          <w:sz w:val="22"/>
          <w:szCs w:val="27"/>
        </w:rPr>
        <w:t xml:space="preserve">watercraft vessels including kayaks and canoes will be made available to Patrons and their Guests for a </w:t>
      </w:r>
      <w:r>
        <w:rPr>
          <w:sz w:val="22"/>
          <w:szCs w:val="27"/>
        </w:rPr>
        <w:t xml:space="preserve">maximum </w:t>
      </w:r>
      <w:r w:rsidRPr="00D96754">
        <w:rPr>
          <w:sz w:val="22"/>
          <w:szCs w:val="27"/>
        </w:rPr>
        <w:t>two - hour period per vessel.</w:t>
      </w:r>
      <w:r>
        <w:rPr>
          <w:sz w:val="22"/>
          <w:szCs w:val="27"/>
        </w:rPr>
        <w:t xml:space="preserve"> This will allow availability for other Patrons and Guests.</w:t>
      </w:r>
    </w:p>
    <w:p w14:paraId="71D27A34" w14:textId="2E7F23D6" w:rsidR="00CB62CA" w:rsidRDefault="00CB62CA" w:rsidP="00CB62CA">
      <w:pPr>
        <w:pStyle w:val="ListParagraph"/>
        <w:numPr>
          <w:ilvl w:val="0"/>
          <w:numId w:val="32"/>
        </w:numPr>
        <w:rPr>
          <w:szCs w:val="27"/>
        </w:rPr>
      </w:pPr>
      <w:r>
        <w:rPr>
          <w:szCs w:val="27"/>
        </w:rPr>
        <w:t xml:space="preserve">Patrons and Guests </w:t>
      </w:r>
      <w:r>
        <w:rPr>
          <w:sz w:val="22"/>
          <w:szCs w:val="27"/>
        </w:rPr>
        <w:t>using</w:t>
      </w:r>
      <w:r w:rsidRPr="00D96754">
        <w:rPr>
          <w:sz w:val="22"/>
          <w:szCs w:val="27"/>
        </w:rPr>
        <w:t xml:space="preserve"> watercraft must wear lifeguard approved life jackets for the duration of the rental.</w:t>
      </w:r>
    </w:p>
    <w:p w14:paraId="55561F29" w14:textId="41481C6A" w:rsidR="00CB62CA" w:rsidRDefault="00CB62CA" w:rsidP="00CB62CA">
      <w:pPr>
        <w:pStyle w:val="ListParagraph"/>
        <w:numPr>
          <w:ilvl w:val="0"/>
          <w:numId w:val="32"/>
        </w:numPr>
        <w:rPr>
          <w:szCs w:val="27"/>
        </w:rPr>
      </w:pPr>
      <w:r>
        <w:rPr>
          <w:szCs w:val="27"/>
        </w:rPr>
        <w:t xml:space="preserve">Children under </w:t>
      </w:r>
      <w:r w:rsidRPr="00D96754">
        <w:rPr>
          <w:sz w:val="22"/>
          <w:szCs w:val="27"/>
        </w:rPr>
        <w:t>the age of 18 years old operating a non-motorized watercraft vessel must be accompanied by an adult.</w:t>
      </w:r>
    </w:p>
    <w:p w14:paraId="7574A79C" w14:textId="77777777" w:rsidR="00CB62CA" w:rsidRPr="00C45936" w:rsidRDefault="00CB62CA" w:rsidP="00CB62CA">
      <w:pPr>
        <w:pStyle w:val="ListParagraph"/>
        <w:numPr>
          <w:ilvl w:val="0"/>
          <w:numId w:val="32"/>
        </w:numPr>
        <w:rPr>
          <w:szCs w:val="27"/>
        </w:rPr>
      </w:pPr>
      <w:r>
        <w:rPr>
          <w:szCs w:val="27"/>
        </w:rPr>
        <w:t xml:space="preserve">Patrons </w:t>
      </w:r>
      <w:r w:rsidRPr="00D96754">
        <w:rPr>
          <w:sz w:val="22"/>
          <w:szCs w:val="27"/>
        </w:rPr>
        <w:t>and Guests must be able to enter and exit the non-motorized watercraft from the launch</w:t>
      </w:r>
      <w:r>
        <w:rPr>
          <w:sz w:val="22"/>
          <w:szCs w:val="27"/>
        </w:rPr>
        <w:t xml:space="preserve">. </w:t>
      </w:r>
    </w:p>
    <w:p w14:paraId="679DE8F8" w14:textId="3177416C" w:rsidR="00CB62CA" w:rsidRPr="00C45936" w:rsidRDefault="00CB62CA" w:rsidP="00C45936">
      <w:pPr>
        <w:pStyle w:val="ListParagraph"/>
        <w:numPr>
          <w:ilvl w:val="0"/>
          <w:numId w:val="32"/>
        </w:numPr>
        <w:rPr>
          <w:szCs w:val="27"/>
        </w:rPr>
      </w:pPr>
      <w:r w:rsidRPr="00CB62CA">
        <w:rPr>
          <w:szCs w:val="27"/>
        </w:rPr>
        <w:t xml:space="preserve">Patrons </w:t>
      </w:r>
      <w:r w:rsidRPr="00C45936">
        <w:rPr>
          <w:sz w:val="22"/>
          <w:szCs w:val="27"/>
        </w:rPr>
        <w:t>and Guests are responsible for lost or damaged</w:t>
      </w:r>
      <w:r w:rsidR="00C45936">
        <w:rPr>
          <w:sz w:val="22"/>
          <w:szCs w:val="27"/>
        </w:rPr>
        <w:t xml:space="preserve"> </w:t>
      </w:r>
      <w:r w:rsidRPr="00C45936">
        <w:rPr>
          <w:sz w:val="22"/>
          <w:szCs w:val="27"/>
        </w:rPr>
        <w:t>equipment.</w:t>
      </w:r>
    </w:p>
    <w:p w14:paraId="3BFF1832" w14:textId="77777777" w:rsidR="00CB62CA" w:rsidRPr="00C45936" w:rsidRDefault="00CB62CA" w:rsidP="00CB62CA">
      <w:pPr>
        <w:pStyle w:val="ListParagraph"/>
        <w:numPr>
          <w:ilvl w:val="0"/>
          <w:numId w:val="32"/>
        </w:numPr>
        <w:rPr>
          <w:szCs w:val="27"/>
        </w:rPr>
      </w:pPr>
      <w:r w:rsidRPr="00CB62CA">
        <w:rPr>
          <w:szCs w:val="27"/>
        </w:rPr>
        <w:t>Amenity</w:t>
      </w:r>
      <w:r>
        <w:rPr>
          <w:szCs w:val="27"/>
        </w:rPr>
        <w:t xml:space="preserve"> </w:t>
      </w:r>
      <w:r w:rsidRPr="00D96754">
        <w:rPr>
          <w:sz w:val="22"/>
          <w:szCs w:val="27"/>
        </w:rPr>
        <w:t>staff has the right to refuse service based on safety concerns.</w:t>
      </w:r>
    </w:p>
    <w:p w14:paraId="1C98CD66" w14:textId="192A374B" w:rsidR="00CB62CA" w:rsidRPr="00CB62CA" w:rsidRDefault="00CB62CA" w:rsidP="00C45936">
      <w:pPr>
        <w:pStyle w:val="ListParagraph"/>
        <w:numPr>
          <w:ilvl w:val="0"/>
          <w:numId w:val="32"/>
        </w:numPr>
        <w:rPr>
          <w:szCs w:val="27"/>
        </w:rPr>
      </w:pPr>
      <w:r w:rsidRPr="00CB62CA">
        <w:rPr>
          <w:szCs w:val="27"/>
        </w:rPr>
        <w:t xml:space="preserve">Amenity </w:t>
      </w:r>
      <w:r w:rsidRPr="00C45936">
        <w:rPr>
          <w:sz w:val="22"/>
          <w:szCs w:val="27"/>
        </w:rPr>
        <w:t>staff will close all rentals for inclement weather or conditions deemed unsafe.</w:t>
      </w:r>
    </w:p>
    <w:p w14:paraId="58BF8C23" w14:textId="75C11358" w:rsidR="00CB62CA" w:rsidRPr="00CB62CA" w:rsidRDefault="00CB62CA" w:rsidP="00CB62CA">
      <w:pPr>
        <w:pStyle w:val="ListParagraph"/>
        <w:numPr>
          <w:ilvl w:val="0"/>
          <w:numId w:val="32"/>
        </w:numPr>
        <w:rPr>
          <w:szCs w:val="27"/>
        </w:rPr>
      </w:pPr>
      <w:r w:rsidRPr="00CB62CA">
        <w:rPr>
          <w:szCs w:val="27"/>
        </w:rPr>
        <w:t>All rentals</w:t>
      </w:r>
      <w:r>
        <w:rPr>
          <w:szCs w:val="27"/>
        </w:rPr>
        <w:t xml:space="preserve"> </w:t>
      </w:r>
      <w:r w:rsidRPr="00D96754">
        <w:rPr>
          <w:sz w:val="22"/>
          <w:szCs w:val="27"/>
        </w:rPr>
        <w:t>are due in 30 minutes prior to close.</w:t>
      </w:r>
    </w:p>
    <w:p w14:paraId="0EE7718E" w14:textId="3A13D601" w:rsidR="00CB62CA" w:rsidRDefault="00CB62CA" w:rsidP="00CB62CA">
      <w:pPr>
        <w:pStyle w:val="ListParagraph"/>
        <w:numPr>
          <w:ilvl w:val="0"/>
          <w:numId w:val="32"/>
        </w:numPr>
        <w:rPr>
          <w:szCs w:val="27"/>
        </w:rPr>
      </w:pPr>
      <w:r>
        <w:rPr>
          <w:szCs w:val="27"/>
        </w:rPr>
        <w:t xml:space="preserve">Hours </w:t>
      </w:r>
      <w:r w:rsidRPr="00D96754">
        <w:rPr>
          <w:sz w:val="22"/>
          <w:szCs w:val="27"/>
        </w:rPr>
        <w:t>of operation are subject to change without notice.</w:t>
      </w:r>
    </w:p>
    <w:p w14:paraId="4BC44E78" w14:textId="0149F647" w:rsidR="00CB62CA" w:rsidRPr="00CB62CA" w:rsidRDefault="00CB62CA" w:rsidP="00C45936">
      <w:pPr>
        <w:pStyle w:val="ListParagraph"/>
        <w:numPr>
          <w:ilvl w:val="0"/>
          <w:numId w:val="32"/>
        </w:numPr>
        <w:rPr>
          <w:szCs w:val="27"/>
        </w:rPr>
      </w:pPr>
      <w:r>
        <w:rPr>
          <w:szCs w:val="27"/>
        </w:rPr>
        <w:t xml:space="preserve">Operating </w:t>
      </w:r>
      <w:r w:rsidRPr="00D96754">
        <w:rPr>
          <w:sz w:val="22"/>
          <w:szCs w:val="27"/>
        </w:rPr>
        <w:t>any non-motorized equipment under the influence of alcohol or drugs is strictly prohibited.</w:t>
      </w:r>
    </w:p>
    <w:p w14:paraId="201F978E" w14:textId="77777777" w:rsidR="00000000" w:rsidRPr="001443C3" w:rsidRDefault="00000000" w:rsidP="003846F4">
      <w:pPr>
        <w:rPr>
          <w:sz w:val="22"/>
        </w:rPr>
      </w:pPr>
    </w:p>
    <w:p w14:paraId="364B287B" w14:textId="77777777" w:rsidR="00000000" w:rsidRDefault="00000000" w:rsidP="00E776C5">
      <w:pPr>
        <w:rPr>
          <w:b/>
        </w:rPr>
      </w:pPr>
    </w:p>
    <w:p w14:paraId="7C5CBA57" w14:textId="77777777" w:rsidR="00000000" w:rsidRPr="00927D1A" w:rsidRDefault="00F15F42" w:rsidP="003846F4">
      <w:pPr>
        <w:jc w:val="center"/>
        <w:rPr>
          <w:b/>
        </w:rPr>
      </w:pPr>
      <w:r>
        <w:rPr>
          <w:b/>
        </w:rPr>
        <w:t>LAKE OR POND AREAS</w:t>
      </w:r>
    </w:p>
    <w:p w14:paraId="0C659CA3" w14:textId="77777777" w:rsidR="00000000" w:rsidRDefault="00000000" w:rsidP="003846F4"/>
    <w:p w14:paraId="3136C499" w14:textId="77777777" w:rsidR="00000000" w:rsidRPr="00C86081" w:rsidRDefault="00F15F42" w:rsidP="003846F4">
      <w:pPr>
        <w:ind w:firstLine="720"/>
        <w:jc w:val="both"/>
      </w:pPr>
      <w:r w:rsidRPr="00C86081">
        <w:t xml:space="preserve">The lakes and ponds throughout the community are not designed for </w:t>
      </w:r>
      <w:r>
        <w:t xml:space="preserve">swimming or boating.  However, Patrons and their Guests may use the ponds for fishing as set forth herein.  (NOTE:  Only Patrons and their Guests are authorized to use the ponds for fishing, and any access by non-Patrons is prohibited.)  </w:t>
      </w:r>
      <w:r w:rsidRPr="00C86081">
        <w:t>We ask that you respect your fe</w:t>
      </w:r>
      <w:r>
        <w:t xml:space="preserve">llow landowners and access the ponds </w:t>
      </w:r>
      <w:r w:rsidRPr="00C86081">
        <w:t xml:space="preserve">through the proper access points.  The </w:t>
      </w:r>
      <w:proofErr w:type="gramStart"/>
      <w:r w:rsidRPr="00C86081">
        <w:t>District</w:t>
      </w:r>
      <w:proofErr w:type="gramEnd"/>
      <w:r w:rsidRPr="00C86081">
        <w:t xml:space="preserve"> has a catch and release policy for all fish caught in the </w:t>
      </w:r>
      <w:r>
        <w:t>ponds</w:t>
      </w:r>
      <w:r w:rsidRPr="00C86081">
        <w:t xml:space="preserve">.  </w:t>
      </w:r>
      <w:r>
        <w:t>The ponds</w:t>
      </w:r>
      <w:r w:rsidRPr="00C86081">
        <w:t xml:space="preserve"> are not intended for anything but catch and release, as they are mostly retention </w:t>
      </w:r>
      <w:r>
        <w:t>ponds and man-</w:t>
      </w:r>
      <w:r w:rsidRPr="00C86081">
        <w:t xml:space="preserve">made lakes.  The purpose of the </w:t>
      </w:r>
      <w:r>
        <w:t xml:space="preserve">ponds </w:t>
      </w:r>
      <w:r w:rsidRPr="00C86081">
        <w:t xml:space="preserve">is to help facilitate the </w:t>
      </w:r>
      <w:proofErr w:type="gramStart"/>
      <w:r w:rsidRPr="00C86081">
        <w:t>District’s</w:t>
      </w:r>
      <w:proofErr w:type="gramEnd"/>
      <w:r w:rsidRPr="00C86081">
        <w:t xml:space="preserve"> natural water system for run off and overflow.  The </w:t>
      </w:r>
      <w:r>
        <w:t xml:space="preserve">ponds </w:t>
      </w:r>
      <w:r w:rsidRPr="00C86081">
        <w:t>are not to State code for keeping your catch so</w:t>
      </w:r>
      <w:r>
        <w:t xml:space="preserve"> please protect yourself and the</w:t>
      </w:r>
      <w:r w:rsidRPr="00C86081">
        <w:t xml:space="preserve"> fish population and return them to the water.</w:t>
      </w:r>
    </w:p>
    <w:p w14:paraId="1D2101F1" w14:textId="77777777" w:rsidR="00000000" w:rsidRDefault="00000000" w:rsidP="003846F4">
      <w:pPr>
        <w:numPr>
          <w:ilvl w:val="12"/>
          <w:numId w:val="0"/>
        </w:numPr>
        <w:ind w:firstLine="720"/>
      </w:pPr>
    </w:p>
    <w:p w14:paraId="165444A8" w14:textId="77777777" w:rsidR="00000000" w:rsidRDefault="00F15F42" w:rsidP="003846F4">
      <w:pPr>
        <w:numPr>
          <w:ilvl w:val="12"/>
          <w:numId w:val="0"/>
        </w:numPr>
        <w:ind w:firstLine="720"/>
      </w:pPr>
      <w:r>
        <w:t>The following additional guidelines apply:</w:t>
      </w:r>
    </w:p>
    <w:p w14:paraId="39DAAD29" w14:textId="77777777" w:rsidR="00000000" w:rsidRPr="00A10399" w:rsidRDefault="00000000" w:rsidP="003846F4">
      <w:pPr>
        <w:rPr>
          <w:b/>
        </w:rPr>
      </w:pPr>
    </w:p>
    <w:p w14:paraId="1531C65A" w14:textId="77777777" w:rsidR="00000000" w:rsidRPr="00C86081" w:rsidRDefault="00F15F42" w:rsidP="003846F4">
      <w:pPr>
        <w:numPr>
          <w:ilvl w:val="0"/>
          <w:numId w:val="10"/>
        </w:numPr>
        <w:jc w:val="both"/>
      </w:pPr>
      <w:r w:rsidRPr="00C86081">
        <w:t xml:space="preserve">Please be respectful </w:t>
      </w:r>
      <w:r>
        <w:t>of the privacy of the residents living near the ponds.</w:t>
      </w:r>
    </w:p>
    <w:p w14:paraId="319336F9" w14:textId="77777777" w:rsidR="00000000" w:rsidRPr="00C86081" w:rsidRDefault="00F15F42" w:rsidP="003846F4">
      <w:pPr>
        <w:numPr>
          <w:ilvl w:val="0"/>
          <w:numId w:val="10"/>
        </w:numPr>
        <w:jc w:val="both"/>
      </w:pPr>
      <w:r>
        <w:t xml:space="preserve">Pets must be accompanied and in their </w:t>
      </w:r>
      <w:proofErr w:type="gramStart"/>
      <w:r>
        <w:t>owners</w:t>
      </w:r>
      <w:proofErr w:type="gramEnd"/>
      <w:r>
        <w:t xml:space="preserve"> control at all times around ponds.  </w:t>
      </w:r>
    </w:p>
    <w:p w14:paraId="77B0C4D9" w14:textId="77777777" w:rsidR="00000000" w:rsidRPr="00C86081" w:rsidRDefault="00F15F42" w:rsidP="003846F4">
      <w:pPr>
        <w:numPr>
          <w:ilvl w:val="0"/>
          <w:numId w:val="10"/>
        </w:numPr>
        <w:autoSpaceDE w:val="0"/>
        <w:autoSpaceDN w:val="0"/>
        <w:adjustRightInd w:val="0"/>
        <w:jc w:val="both"/>
      </w:pPr>
      <w:r w:rsidRPr="00C86081">
        <w:t xml:space="preserve">Parking along the county right of way or on any grassed area near the ponds is prohibited.  It is recommended that </w:t>
      </w:r>
      <w:r>
        <w:t xml:space="preserve">Patrons wishing to fish </w:t>
      </w:r>
      <w:r w:rsidRPr="00C86081">
        <w:t>walk or ride bicycles</w:t>
      </w:r>
      <w:r>
        <w:t xml:space="preserve"> to the ponds</w:t>
      </w:r>
      <w:r w:rsidRPr="00C86081">
        <w:t>.</w:t>
      </w:r>
    </w:p>
    <w:p w14:paraId="537CA33B" w14:textId="77777777" w:rsidR="00000000" w:rsidRPr="00C86081" w:rsidRDefault="00F15F42" w:rsidP="003846F4">
      <w:pPr>
        <w:numPr>
          <w:ilvl w:val="0"/>
          <w:numId w:val="10"/>
        </w:numPr>
        <w:jc w:val="both"/>
      </w:pPr>
      <w:r w:rsidRPr="00C86081">
        <w:t xml:space="preserve">Do not leave fishing poles, lines, </w:t>
      </w:r>
      <w:proofErr w:type="gramStart"/>
      <w:r w:rsidRPr="00C86081">
        <w:t>equipment</w:t>
      </w:r>
      <w:proofErr w:type="gramEnd"/>
      <w:r w:rsidRPr="00C86081">
        <w:t xml:space="preserve"> or bait unattended.</w:t>
      </w:r>
    </w:p>
    <w:p w14:paraId="6F8EE593" w14:textId="77777777" w:rsidR="00000000" w:rsidRPr="00C86081" w:rsidRDefault="00F15F42" w:rsidP="003846F4">
      <w:pPr>
        <w:numPr>
          <w:ilvl w:val="0"/>
          <w:numId w:val="10"/>
        </w:numPr>
        <w:jc w:val="both"/>
      </w:pPr>
      <w:r w:rsidRPr="00C86081">
        <w:t xml:space="preserve">Do not leave any litter.  Fishing line is hazardous to wildlife. </w:t>
      </w:r>
    </w:p>
    <w:p w14:paraId="580A1BC2" w14:textId="77777777" w:rsidR="00000000" w:rsidRPr="00C86081" w:rsidRDefault="00F15F42" w:rsidP="003846F4">
      <w:pPr>
        <w:numPr>
          <w:ilvl w:val="0"/>
          <w:numId w:val="10"/>
        </w:numPr>
        <w:jc w:val="both"/>
      </w:pPr>
      <w:r w:rsidRPr="00C86081">
        <w:t xml:space="preserve">Do not feed the wildlife anything, ever. </w:t>
      </w:r>
    </w:p>
    <w:p w14:paraId="16D7B5EC" w14:textId="77777777" w:rsidR="00000000" w:rsidRPr="00C86081" w:rsidRDefault="00F15F42" w:rsidP="003846F4">
      <w:pPr>
        <w:numPr>
          <w:ilvl w:val="0"/>
          <w:numId w:val="10"/>
        </w:numPr>
        <w:jc w:val="both"/>
      </w:pPr>
      <w:r w:rsidRPr="00C86081">
        <w:t>Fish caught from the lakes may not be edible since the lakes are designed</w:t>
      </w:r>
      <w:r>
        <w:t xml:space="preserve"> </w:t>
      </w:r>
      <w:r w:rsidRPr="00C86081">
        <w:t xml:space="preserve">to detain pollutants.  Catch and release is required.           </w:t>
      </w:r>
    </w:p>
    <w:p w14:paraId="6C6AED68" w14:textId="77777777" w:rsidR="00000000" w:rsidRPr="00C86081" w:rsidRDefault="00F15F42" w:rsidP="003846F4">
      <w:pPr>
        <w:numPr>
          <w:ilvl w:val="0"/>
          <w:numId w:val="10"/>
        </w:numPr>
        <w:autoSpaceDE w:val="0"/>
        <w:autoSpaceDN w:val="0"/>
        <w:adjustRightInd w:val="0"/>
        <w:jc w:val="both"/>
      </w:pPr>
      <w:r w:rsidRPr="00C86081">
        <w:t xml:space="preserve">Swimming is prohibited in all ponds on District property.  </w:t>
      </w:r>
    </w:p>
    <w:p w14:paraId="5D22A458" w14:textId="77777777" w:rsidR="00000000" w:rsidRDefault="00F15F42" w:rsidP="003846F4">
      <w:pPr>
        <w:numPr>
          <w:ilvl w:val="0"/>
          <w:numId w:val="10"/>
        </w:numPr>
        <w:autoSpaceDE w:val="0"/>
        <w:autoSpaceDN w:val="0"/>
        <w:adjustRightInd w:val="0"/>
        <w:jc w:val="both"/>
      </w:pPr>
      <w:r w:rsidRPr="00C86081">
        <w:t>No watercrafts of any kind are allowed in any of the ponds on District property.</w:t>
      </w:r>
    </w:p>
    <w:p w14:paraId="15079DA9" w14:textId="77777777" w:rsidR="00000000" w:rsidRDefault="00F15F42" w:rsidP="003846F4">
      <w:pPr>
        <w:numPr>
          <w:ilvl w:val="0"/>
          <w:numId w:val="10"/>
        </w:numPr>
        <w:jc w:val="both"/>
      </w:pPr>
      <w:r w:rsidRPr="00C86081">
        <w:t xml:space="preserve">Licensing requirements </w:t>
      </w:r>
      <w:r>
        <w:t>from other governmental agencies may apply</w:t>
      </w:r>
      <w:r w:rsidRPr="00C86081">
        <w:t>.  Check the regulations.</w:t>
      </w:r>
    </w:p>
    <w:p w14:paraId="60382021" w14:textId="77777777" w:rsidR="00000000" w:rsidRPr="00C86081" w:rsidRDefault="00F15F42" w:rsidP="003846F4">
      <w:pPr>
        <w:numPr>
          <w:ilvl w:val="0"/>
          <w:numId w:val="10"/>
        </w:numPr>
        <w:jc w:val="both"/>
      </w:pPr>
      <w:r>
        <w:lastRenderedPageBreak/>
        <w:t>Fishing is permitted by poles only.  No cast nets are permitted.</w:t>
      </w:r>
    </w:p>
    <w:p w14:paraId="6435739E" w14:textId="026DEEAB" w:rsidR="00000000" w:rsidRDefault="00000000" w:rsidP="003846F4">
      <w:pPr>
        <w:rPr>
          <w:rFonts w:ascii="Palatino Linotype" w:hAnsi="Palatino Linotype"/>
        </w:rPr>
      </w:pPr>
    </w:p>
    <w:p w14:paraId="4E69D223" w14:textId="77777777" w:rsidR="00E776C5" w:rsidRDefault="00E776C5" w:rsidP="003846F4">
      <w:pPr>
        <w:rPr>
          <w:rFonts w:ascii="Palatino Linotype" w:hAnsi="Palatino Linotype"/>
        </w:rPr>
      </w:pPr>
    </w:p>
    <w:p w14:paraId="71A1683C" w14:textId="77777777" w:rsidR="00000000" w:rsidRPr="00927D1A" w:rsidRDefault="00F15F42" w:rsidP="003846F4">
      <w:pPr>
        <w:jc w:val="center"/>
        <w:rPr>
          <w:b/>
        </w:rPr>
      </w:pPr>
      <w:r w:rsidRPr="00927D1A">
        <w:rPr>
          <w:b/>
        </w:rPr>
        <w:t>PLAYGROUND AND TOT LOTS</w:t>
      </w:r>
    </w:p>
    <w:p w14:paraId="5828BEF4" w14:textId="77777777" w:rsidR="00000000" w:rsidRPr="00927D1A" w:rsidRDefault="00000000" w:rsidP="003846F4">
      <w:pPr>
        <w:numPr>
          <w:ilvl w:val="12"/>
          <w:numId w:val="0"/>
        </w:numPr>
        <w:jc w:val="both"/>
      </w:pPr>
    </w:p>
    <w:p w14:paraId="2E328BE8" w14:textId="77777777" w:rsidR="00000000" w:rsidRPr="00927D1A" w:rsidRDefault="00F15F42" w:rsidP="003846F4">
      <w:pPr>
        <w:ind w:firstLine="720"/>
      </w:pPr>
      <w:r w:rsidRPr="00927D1A">
        <w:t>The community provides several tot lots and playground areas for Patrons and Guests to enjoy with their children.  The following guidelines apply:</w:t>
      </w:r>
      <w:r>
        <w:t xml:space="preserve"> </w:t>
      </w:r>
    </w:p>
    <w:p w14:paraId="642E0105" w14:textId="77777777" w:rsidR="00000000" w:rsidRPr="00927D1A" w:rsidRDefault="00F15F42" w:rsidP="003846F4">
      <w:r w:rsidRPr="00927D1A">
        <w:t xml:space="preserve"> </w:t>
      </w:r>
    </w:p>
    <w:p w14:paraId="53EA106E" w14:textId="77777777" w:rsidR="00000000" w:rsidRPr="00927D1A" w:rsidRDefault="00F15F42" w:rsidP="003846F4">
      <w:pPr>
        <w:numPr>
          <w:ilvl w:val="0"/>
          <w:numId w:val="6"/>
        </w:numPr>
        <w:tabs>
          <w:tab w:val="clear" w:pos="1440"/>
        </w:tabs>
        <w:ind w:left="720"/>
      </w:pPr>
      <w:r w:rsidRPr="00927D1A">
        <w:t>Patrons and Guests may u</w:t>
      </w:r>
      <w:r>
        <w:t>s</w:t>
      </w:r>
      <w:r w:rsidRPr="00927D1A">
        <w:t xml:space="preserve">e the playgrounds and tot lots at their own risk.  </w:t>
      </w:r>
    </w:p>
    <w:p w14:paraId="55853037" w14:textId="77777777" w:rsidR="00000000" w:rsidRPr="00927D1A" w:rsidRDefault="00F15F42" w:rsidP="003846F4">
      <w:pPr>
        <w:numPr>
          <w:ilvl w:val="0"/>
          <w:numId w:val="6"/>
        </w:numPr>
        <w:tabs>
          <w:tab w:val="clear" w:pos="1440"/>
        </w:tabs>
        <w:ind w:left="720"/>
      </w:pPr>
      <w:r w:rsidRPr="00927D1A">
        <w:t xml:space="preserve">Proper footwear is required and no loose clothing especially with strings should be worn. </w:t>
      </w:r>
    </w:p>
    <w:p w14:paraId="7197892A" w14:textId="77777777" w:rsidR="00000000" w:rsidRPr="00927D1A" w:rsidRDefault="00F15F42" w:rsidP="003846F4">
      <w:pPr>
        <w:numPr>
          <w:ilvl w:val="0"/>
          <w:numId w:val="6"/>
        </w:numPr>
        <w:tabs>
          <w:tab w:val="clear" w:pos="1440"/>
        </w:tabs>
        <w:ind w:left="720"/>
      </w:pPr>
      <w:r w:rsidRPr="00927D1A">
        <w:t xml:space="preserve">The mulch material is necessary for reducing fall impact and for good drainage. It is not to be picked up, thrown, or kicked for any reason. </w:t>
      </w:r>
    </w:p>
    <w:p w14:paraId="5D7612A2" w14:textId="77777777" w:rsidR="00000000" w:rsidRDefault="00F15F42" w:rsidP="003846F4">
      <w:pPr>
        <w:numPr>
          <w:ilvl w:val="0"/>
          <w:numId w:val="6"/>
        </w:numPr>
        <w:tabs>
          <w:tab w:val="clear" w:pos="1440"/>
        </w:tabs>
        <w:ind w:left="720"/>
      </w:pPr>
      <w:r>
        <w:t>No</w:t>
      </w:r>
      <w:r w:rsidRPr="00927D1A">
        <w:t xml:space="preserve"> food, drinks or gum</w:t>
      </w:r>
      <w:r>
        <w:t xml:space="preserve"> are permitted at the playground.</w:t>
      </w:r>
    </w:p>
    <w:p w14:paraId="15B5ACCB" w14:textId="77777777" w:rsidR="00000000" w:rsidRDefault="00F15F42" w:rsidP="003846F4">
      <w:pPr>
        <w:numPr>
          <w:ilvl w:val="0"/>
          <w:numId w:val="6"/>
        </w:numPr>
        <w:tabs>
          <w:tab w:val="clear" w:pos="1440"/>
        </w:tabs>
        <w:ind w:left="720"/>
      </w:pPr>
      <w:r>
        <w:t xml:space="preserve">No pets of any kind are permitted at the playground, </w:t>
      </w:r>
      <w:proofErr w:type="gramStart"/>
      <w:r>
        <w:t>with the exception of</w:t>
      </w:r>
      <w:proofErr w:type="gramEnd"/>
      <w:r>
        <w:t xml:space="preserve"> service animals.</w:t>
      </w:r>
    </w:p>
    <w:p w14:paraId="75B29659" w14:textId="77777777" w:rsidR="00000000" w:rsidRDefault="00F15F42" w:rsidP="003846F4">
      <w:pPr>
        <w:numPr>
          <w:ilvl w:val="0"/>
          <w:numId w:val="6"/>
        </w:numPr>
        <w:tabs>
          <w:tab w:val="clear" w:pos="1440"/>
        </w:tabs>
        <w:ind w:left="720"/>
      </w:pPr>
      <w:r>
        <w:t>No glass containers are permitted at the playground.</w:t>
      </w:r>
    </w:p>
    <w:p w14:paraId="5F3ED3C9" w14:textId="77777777" w:rsidR="00000000" w:rsidRPr="00927D1A" w:rsidRDefault="00F15F42" w:rsidP="003846F4">
      <w:pPr>
        <w:numPr>
          <w:ilvl w:val="0"/>
          <w:numId w:val="6"/>
        </w:numPr>
        <w:tabs>
          <w:tab w:val="clear" w:pos="1440"/>
        </w:tabs>
        <w:ind w:left="720"/>
      </w:pPr>
      <w:r>
        <w:t>No jumping off</w:t>
      </w:r>
      <w:r w:rsidRPr="00927D1A">
        <w:t xml:space="preserve"> from any climbing bar or platform. </w:t>
      </w:r>
    </w:p>
    <w:p w14:paraId="084F9ED0" w14:textId="77777777" w:rsidR="00000000" w:rsidRPr="00927D1A" w:rsidRDefault="00F15F42" w:rsidP="003846F4">
      <w:pPr>
        <w:pStyle w:val="Level1"/>
        <w:numPr>
          <w:ilvl w:val="0"/>
          <w:numId w:val="6"/>
        </w:numPr>
        <w:tabs>
          <w:tab w:val="clear" w:pos="1440"/>
        </w:tabs>
        <w:ind w:left="720"/>
        <w:jc w:val="both"/>
      </w:pPr>
      <w:r w:rsidRPr="00927D1A">
        <w:t>Profanity, rough-housing, and disruptive behavior are prohibited.</w:t>
      </w:r>
    </w:p>
    <w:p w14:paraId="718C4E67" w14:textId="77777777" w:rsidR="00000000" w:rsidRPr="00823981" w:rsidRDefault="00F15F42" w:rsidP="003846F4">
      <w:pPr>
        <w:numPr>
          <w:ilvl w:val="0"/>
          <w:numId w:val="6"/>
        </w:numPr>
        <w:tabs>
          <w:tab w:val="clear" w:pos="1440"/>
        </w:tabs>
        <w:ind w:left="720"/>
      </w:pPr>
      <w:r w:rsidRPr="00927D1A">
        <w:t xml:space="preserve">If anything is wrong with the equipment or someone gets hurt, notify </w:t>
      </w:r>
      <w:r>
        <w:t xml:space="preserve">the </w:t>
      </w:r>
      <w:proofErr w:type="gramStart"/>
      <w:r>
        <w:t>District</w:t>
      </w:r>
      <w:proofErr w:type="gramEnd"/>
      <w:r>
        <w:t xml:space="preserve"> </w:t>
      </w:r>
      <w:r w:rsidRPr="00927D1A">
        <w:t xml:space="preserve">immediately.  </w:t>
      </w:r>
      <w:bookmarkEnd w:id="2"/>
      <w:bookmarkEnd w:id="3"/>
    </w:p>
    <w:p w14:paraId="2EA8B224" w14:textId="32EADE14" w:rsidR="00000000" w:rsidRDefault="00000000" w:rsidP="003846F4">
      <w:pPr>
        <w:jc w:val="center"/>
        <w:rPr>
          <w:b/>
        </w:rPr>
      </w:pPr>
    </w:p>
    <w:p w14:paraId="77568133" w14:textId="71B8564F" w:rsidR="007D63DE" w:rsidRDefault="007D63DE" w:rsidP="003846F4">
      <w:pPr>
        <w:jc w:val="center"/>
        <w:rPr>
          <w:b/>
        </w:rPr>
      </w:pPr>
      <w:r>
        <w:rPr>
          <w:b/>
        </w:rPr>
        <w:t>LAKESIDE FIRE PIT</w:t>
      </w:r>
    </w:p>
    <w:p w14:paraId="47D4082A" w14:textId="45C14B5E" w:rsidR="007D63DE" w:rsidRDefault="007D63DE" w:rsidP="003846F4">
      <w:pPr>
        <w:jc w:val="center"/>
        <w:rPr>
          <w:b/>
        </w:rPr>
      </w:pPr>
    </w:p>
    <w:p w14:paraId="1577AC90" w14:textId="07A84FA3" w:rsidR="000A7932" w:rsidRDefault="000A7932" w:rsidP="00C45936">
      <w:pPr>
        <w:jc w:val="both"/>
        <w:rPr>
          <w:rFonts w:cstheme="minorHAnsi"/>
        </w:rPr>
      </w:pPr>
      <w:r>
        <w:rPr>
          <w:rFonts w:cstheme="minorHAnsi"/>
        </w:rPr>
        <w:t xml:space="preserve">All Patron and Guests using the Fire Pit Area are expected to conduct themselves in a responsible, </w:t>
      </w:r>
      <w:proofErr w:type="gramStart"/>
      <w:r>
        <w:rPr>
          <w:rFonts w:cstheme="minorHAnsi"/>
        </w:rPr>
        <w:t>courteous</w:t>
      </w:r>
      <w:proofErr w:type="gramEnd"/>
      <w:r>
        <w:rPr>
          <w:rFonts w:cstheme="minorHAnsi"/>
        </w:rPr>
        <w:t xml:space="preserve"> and safe manner in compliance with the Policies.  Disregard or violation of the Policies and misuse or destruction of the Fire Pit or furniture in the Fire Pit Area may result in the suspension or termination of Amenity Center privileges. </w:t>
      </w:r>
    </w:p>
    <w:p w14:paraId="5F03E393" w14:textId="77777777" w:rsidR="00C45936" w:rsidRDefault="00C45936" w:rsidP="00E776C5">
      <w:pPr>
        <w:jc w:val="both"/>
        <w:rPr>
          <w:rFonts w:cstheme="minorHAnsi"/>
        </w:rPr>
      </w:pPr>
    </w:p>
    <w:p w14:paraId="2B23BDCC" w14:textId="6FC005C4" w:rsidR="000A7932" w:rsidRDefault="000A7932" w:rsidP="000A7932">
      <w:pPr>
        <w:rPr>
          <w:rFonts w:cstheme="minorHAnsi"/>
        </w:rPr>
      </w:pPr>
      <w:r>
        <w:rPr>
          <w:rFonts w:cstheme="minorHAnsi"/>
        </w:rPr>
        <w:t xml:space="preserve">The following policies apply to the Lakeside Park Fire Pit: </w:t>
      </w:r>
    </w:p>
    <w:p w14:paraId="34AA2072" w14:textId="77777777" w:rsidR="00C45936" w:rsidRDefault="00C45936" w:rsidP="000A7932">
      <w:pPr>
        <w:rPr>
          <w:rFonts w:cstheme="minorHAnsi"/>
        </w:rPr>
      </w:pPr>
    </w:p>
    <w:p w14:paraId="1534F867" w14:textId="77777777" w:rsidR="000A7932" w:rsidRPr="00E776C5" w:rsidRDefault="000A7932" w:rsidP="00E776C5">
      <w:pPr>
        <w:pStyle w:val="ListParagraph"/>
        <w:numPr>
          <w:ilvl w:val="0"/>
          <w:numId w:val="29"/>
        </w:numPr>
        <w:ind w:left="778" w:hanging="418"/>
        <w:contextualSpacing w:val="0"/>
      </w:pPr>
      <w:r w:rsidRPr="00E776C5">
        <w:t>Use of the Fire Pit is at the Patron’s own risk and on a first come, first serve basis, unless reserved.</w:t>
      </w:r>
    </w:p>
    <w:p w14:paraId="2C2A5139" w14:textId="77777777" w:rsidR="000A7932" w:rsidRPr="00E776C5" w:rsidRDefault="000A7932" w:rsidP="00E776C5">
      <w:pPr>
        <w:pStyle w:val="ListParagraph"/>
        <w:numPr>
          <w:ilvl w:val="0"/>
          <w:numId w:val="29"/>
        </w:numPr>
        <w:ind w:left="778" w:hanging="418"/>
        <w:contextualSpacing w:val="0"/>
      </w:pPr>
      <w:r w:rsidRPr="00E776C5">
        <w:t>Obey Florida open fire burning rules.</w:t>
      </w:r>
    </w:p>
    <w:p w14:paraId="6E7ACE52" w14:textId="02778E3E" w:rsidR="000A7932" w:rsidRPr="00E776C5" w:rsidRDefault="000A7932" w:rsidP="00E776C5">
      <w:pPr>
        <w:pStyle w:val="ListParagraph"/>
        <w:numPr>
          <w:ilvl w:val="0"/>
          <w:numId w:val="29"/>
        </w:numPr>
        <w:ind w:left="778" w:hanging="418"/>
        <w:contextualSpacing w:val="0"/>
      </w:pPr>
      <w:r w:rsidRPr="00E776C5">
        <w:t xml:space="preserve">Patrons and </w:t>
      </w:r>
      <w:r w:rsidR="00C45936">
        <w:t>G</w:t>
      </w:r>
      <w:r w:rsidRPr="00E776C5">
        <w:t>uests must be eighteen (18) years of age and older to use the fire pit</w:t>
      </w:r>
      <w:r w:rsidR="00C45936">
        <w:t xml:space="preserve"> or be in the Fire Pit area</w:t>
      </w:r>
      <w:r w:rsidRPr="00E776C5">
        <w:t>.</w:t>
      </w:r>
    </w:p>
    <w:p w14:paraId="784A1F17" w14:textId="77777777" w:rsidR="000A7932" w:rsidRPr="00E776C5" w:rsidRDefault="000A7932" w:rsidP="00E776C5">
      <w:pPr>
        <w:pStyle w:val="ListParagraph"/>
        <w:numPr>
          <w:ilvl w:val="0"/>
          <w:numId w:val="29"/>
        </w:numPr>
        <w:ind w:left="778" w:hanging="418"/>
        <w:contextualSpacing w:val="0"/>
      </w:pPr>
      <w:r w:rsidRPr="00E776C5">
        <w:t xml:space="preserve">Operating Hours. The fire pit may only be used during designated hours. </w:t>
      </w:r>
    </w:p>
    <w:p w14:paraId="4E97A692" w14:textId="77777777" w:rsidR="000A7932" w:rsidRPr="00E776C5" w:rsidRDefault="000A7932" w:rsidP="00E776C5">
      <w:pPr>
        <w:pStyle w:val="ListParagraph"/>
        <w:numPr>
          <w:ilvl w:val="0"/>
          <w:numId w:val="29"/>
        </w:numPr>
        <w:ind w:left="778" w:hanging="418"/>
        <w:contextualSpacing w:val="0"/>
      </w:pPr>
      <w:r w:rsidRPr="00E776C5">
        <w:t>Furniture shall not be removed from the Fire Pit.</w:t>
      </w:r>
    </w:p>
    <w:p w14:paraId="2ADE1A90" w14:textId="77777777" w:rsidR="000A7932" w:rsidRPr="00E776C5" w:rsidRDefault="000A7932" w:rsidP="00E776C5">
      <w:pPr>
        <w:pStyle w:val="ListParagraph"/>
        <w:numPr>
          <w:ilvl w:val="0"/>
          <w:numId w:val="29"/>
        </w:numPr>
        <w:ind w:left="778" w:hanging="418"/>
        <w:contextualSpacing w:val="0"/>
      </w:pPr>
      <w:r w:rsidRPr="00E776C5">
        <w:t>Smoking (including e-cigarettes) is not permitted in the Fire Pit Area.</w:t>
      </w:r>
    </w:p>
    <w:p w14:paraId="25ADD2E4" w14:textId="77777777" w:rsidR="000A7932" w:rsidRPr="00E776C5" w:rsidRDefault="000A7932" w:rsidP="00E776C5">
      <w:pPr>
        <w:pStyle w:val="ListParagraph"/>
        <w:numPr>
          <w:ilvl w:val="0"/>
          <w:numId w:val="29"/>
        </w:numPr>
        <w:ind w:left="778" w:hanging="418"/>
        <w:contextualSpacing w:val="0"/>
      </w:pPr>
      <w:r w:rsidRPr="00E776C5">
        <w:t>Bring firewood and kindling or charcoal with you.</w:t>
      </w:r>
    </w:p>
    <w:p w14:paraId="188040BC" w14:textId="77777777" w:rsidR="000A7932" w:rsidRPr="00E776C5" w:rsidRDefault="000A7932" w:rsidP="00E776C5">
      <w:pPr>
        <w:pStyle w:val="ListParagraph"/>
        <w:numPr>
          <w:ilvl w:val="0"/>
          <w:numId w:val="29"/>
        </w:numPr>
        <w:ind w:left="778" w:hanging="418"/>
        <w:contextualSpacing w:val="0"/>
      </w:pPr>
      <w:r w:rsidRPr="00E776C5">
        <w:t>Burn only firewood or logs shorter than 18 inches and smaller than 3 inches in diameter.</w:t>
      </w:r>
    </w:p>
    <w:p w14:paraId="0B401FDA" w14:textId="77777777" w:rsidR="000A7932" w:rsidRPr="00E776C5" w:rsidRDefault="000A7932" w:rsidP="00E776C5">
      <w:pPr>
        <w:pStyle w:val="ListParagraph"/>
        <w:numPr>
          <w:ilvl w:val="0"/>
          <w:numId w:val="29"/>
        </w:numPr>
        <w:ind w:left="778" w:hanging="418"/>
        <w:contextualSpacing w:val="0"/>
      </w:pPr>
      <w:r w:rsidRPr="00E776C5">
        <w:t>The cooking of food (</w:t>
      </w:r>
      <w:proofErr w:type="gramStart"/>
      <w:r w:rsidRPr="00E776C5">
        <w:t>i.e.</w:t>
      </w:r>
      <w:proofErr w:type="gramEnd"/>
      <w:r w:rsidRPr="00E776C5">
        <w:t xml:space="preserve"> marshmallows, hotdogs, etc.) is not permitted.</w:t>
      </w:r>
    </w:p>
    <w:p w14:paraId="3612A079" w14:textId="77777777" w:rsidR="000A7932" w:rsidRPr="00E776C5" w:rsidRDefault="000A7932" w:rsidP="00E776C5">
      <w:pPr>
        <w:pStyle w:val="ListParagraph"/>
        <w:numPr>
          <w:ilvl w:val="0"/>
          <w:numId w:val="29"/>
        </w:numPr>
        <w:ind w:left="778" w:hanging="418"/>
        <w:contextualSpacing w:val="0"/>
      </w:pPr>
      <w:r w:rsidRPr="00E776C5">
        <w:t>Do not burn lumber or any building materials.</w:t>
      </w:r>
    </w:p>
    <w:p w14:paraId="03A3173B" w14:textId="77777777" w:rsidR="000A7932" w:rsidRPr="00E776C5" w:rsidRDefault="000A7932" w:rsidP="00E776C5">
      <w:pPr>
        <w:pStyle w:val="ListParagraph"/>
        <w:numPr>
          <w:ilvl w:val="0"/>
          <w:numId w:val="29"/>
        </w:numPr>
        <w:ind w:left="778" w:hanging="418"/>
        <w:contextualSpacing w:val="0"/>
      </w:pPr>
      <w:r w:rsidRPr="00E776C5">
        <w:t>Never use gasoline or other flammable or combustible liquids.</w:t>
      </w:r>
    </w:p>
    <w:p w14:paraId="22BEDAAC" w14:textId="77777777" w:rsidR="000A7932" w:rsidRPr="00E776C5" w:rsidRDefault="000A7932" w:rsidP="00E776C5">
      <w:pPr>
        <w:pStyle w:val="ListParagraph"/>
        <w:numPr>
          <w:ilvl w:val="0"/>
          <w:numId w:val="29"/>
        </w:numPr>
        <w:ind w:left="778" w:hanging="418"/>
        <w:contextualSpacing w:val="0"/>
      </w:pPr>
      <w:r w:rsidRPr="00E776C5">
        <w:t>Do not leave open flames unattended.</w:t>
      </w:r>
    </w:p>
    <w:p w14:paraId="0ED7C0B8" w14:textId="77777777" w:rsidR="000A7932" w:rsidRPr="00E776C5" w:rsidRDefault="000A7932" w:rsidP="00E776C5">
      <w:pPr>
        <w:pStyle w:val="ListParagraph"/>
        <w:numPr>
          <w:ilvl w:val="0"/>
          <w:numId w:val="29"/>
        </w:numPr>
        <w:ind w:left="778" w:hanging="418"/>
        <w:contextualSpacing w:val="0"/>
      </w:pPr>
      <w:r w:rsidRPr="00E776C5">
        <w:lastRenderedPageBreak/>
        <w:t>Extinguish fire completely before leaving.</w:t>
      </w:r>
    </w:p>
    <w:p w14:paraId="06090A38" w14:textId="77777777" w:rsidR="000A7932" w:rsidRPr="00E776C5" w:rsidRDefault="000A7932" w:rsidP="00E776C5">
      <w:pPr>
        <w:pStyle w:val="ListParagraph"/>
        <w:numPr>
          <w:ilvl w:val="0"/>
          <w:numId w:val="29"/>
        </w:numPr>
        <w:ind w:left="778" w:hanging="418"/>
        <w:contextualSpacing w:val="0"/>
      </w:pPr>
      <w:r w:rsidRPr="00E776C5">
        <w:t>Clean up: Patrons and Guests must clean up the area and remove all trash when done.</w:t>
      </w:r>
    </w:p>
    <w:p w14:paraId="23D9C2BD" w14:textId="77777777" w:rsidR="000A7932" w:rsidRPr="00E776C5" w:rsidRDefault="000A7932" w:rsidP="00E776C5">
      <w:pPr>
        <w:pStyle w:val="ListParagraph"/>
        <w:numPr>
          <w:ilvl w:val="0"/>
          <w:numId w:val="29"/>
        </w:numPr>
        <w:ind w:left="778" w:hanging="418"/>
        <w:contextualSpacing w:val="0"/>
      </w:pPr>
      <w:r w:rsidRPr="00E776C5">
        <w:t>Glass Containers, breakable objects of any kind and alcoholic beverages are not permitted.</w:t>
      </w:r>
    </w:p>
    <w:p w14:paraId="74108F91" w14:textId="77777777" w:rsidR="000A7932" w:rsidRPr="00E776C5" w:rsidRDefault="000A7932" w:rsidP="00E776C5">
      <w:pPr>
        <w:pStyle w:val="ListParagraph"/>
        <w:numPr>
          <w:ilvl w:val="0"/>
          <w:numId w:val="29"/>
        </w:numPr>
        <w:ind w:left="778" w:hanging="418"/>
        <w:contextualSpacing w:val="0"/>
      </w:pPr>
      <w:r w:rsidRPr="00E776C5">
        <w:t>No pets (other than service animals) are permitted in the Fire Pit area.</w:t>
      </w:r>
    </w:p>
    <w:p w14:paraId="23752061" w14:textId="3F989A12" w:rsidR="007D63DE" w:rsidRDefault="000A7932" w:rsidP="00E776C5">
      <w:pPr>
        <w:rPr>
          <w:b/>
        </w:rPr>
      </w:pPr>
      <w:r w:rsidRPr="00CB62CA">
        <w:t xml:space="preserve"> </w:t>
      </w:r>
    </w:p>
    <w:p w14:paraId="7EFE6174" w14:textId="77777777" w:rsidR="007D63DE" w:rsidRDefault="007D63DE" w:rsidP="003846F4">
      <w:pPr>
        <w:jc w:val="center"/>
        <w:rPr>
          <w:b/>
        </w:rPr>
      </w:pPr>
    </w:p>
    <w:p w14:paraId="7003C0CC" w14:textId="5F3BDEDF" w:rsidR="007D63DE" w:rsidRDefault="007D63DE" w:rsidP="003846F4">
      <w:pPr>
        <w:jc w:val="center"/>
        <w:rPr>
          <w:b/>
        </w:rPr>
      </w:pPr>
      <w:r>
        <w:rPr>
          <w:b/>
        </w:rPr>
        <w:t>SPORTS PARK</w:t>
      </w:r>
    </w:p>
    <w:p w14:paraId="16E1F498" w14:textId="69BCAFEF" w:rsidR="007D63DE" w:rsidRDefault="007D63DE" w:rsidP="003846F4">
      <w:pPr>
        <w:jc w:val="center"/>
        <w:rPr>
          <w:b/>
        </w:rPr>
      </w:pPr>
    </w:p>
    <w:p w14:paraId="35927419" w14:textId="514E01CA" w:rsidR="00CB62CA" w:rsidRDefault="000A7932" w:rsidP="00CB62CA">
      <w:r>
        <w:t xml:space="preserve">The following policies apply to the sports park facility: </w:t>
      </w:r>
    </w:p>
    <w:p w14:paraId="38A77253" w14:textId="4B96A6AD" w:rsidR="00CB62CA" w:rsidRDefault="00CB62CA" w:rsidP="00CB62CA"/>
    <w:p w14:paraId="6D851030" w14:textId="233FADC8" w:rsidR="00CB62CA" w:rsidRDefault="00CB62CA" w:rsidP="00E776C5">
      <w:pPr>
        <w:pStyle w:val="ListParagraph"/>
        <w:numPr>
          <w:ilvl w:val="0"/>
          <w:numId w:val="33"/>
        </w:numPr>
      </w:pPr>
      <w:r w:rsidRPr="00E776C5">
        <w:rPr>
          <w:b/>
          <w:bCs/>
          <w:i/>
          <w:iCs/>
        </w:rPr>
        <w:t>First Come Basis</w:t>
      </w:r>
      <w:r w:rsidRPr="00E776C5">
        <w:rPr>
          <w:b/>
          <w:bCs/>
        </w:rPr>
        <w:t>.</w:t>
      </w:r>
      <w:r>
        <w:t xml:space="preserve"> Courts are available for use by Patrons and Guests only on a first come first serve basis, unless reserved. When other players are waiting to use the sport courts, use should be limited to 1 hour.</w:t>
      </w:r>
    </w:p>
    <w:p w14:paraId="25A93EA3" w14:textId="43311DC6" w:rsidR="00CB62CA" w:rsidRDefault="00CB62CA" w:rsidP="00CB62CA">
      <w:pPr>
        <w:pStyle w:val="ListParagraph"/>
        <w:numPr>
          <w:ilvl w:val="0"/>
          <w:numId w:val="33"/>
        </w:numPr>
      </w:pPr>
      <w:r w:rsidRPr="00E776C5">
        <w:rPr>
          <w:b/>
          <w:bCs/>
          <w:i/>
          <w:iCs/>
        </w:rPr>
        <w:t>Attire.</w:t>
      </w:r>
      <w:r>
        <w:t xml:space="preserve"> All players shall be dressed in appropriate attire, which includes shirts, tennis shoes, shorts or warm up suits. These items must be </w:t>
      </w:r>
      <w:proofErr w:type="gramStart"/>
      <w:r>
        <w:t>worn at all times</w:t>
      </w:r>
      <w:proofErr w:type="gramEnd"/>
      <w:r>
        <w:t>. Hard and/or black soled shoes are restricted from the sport courts.</w:t>
      </w:r>
    </w:p>
    <w:p w14:paraId="75C046CF" w14:textId="77777777" w:rsidR="00CB62CA" w:rsidRDefault="00CB62CA" w:rsidP="00CB62CA">
      <w:pPr>
        <w:pStyle w:val="ListParagraph"/>
        <w:numPr>
          <w:ilvl w:val="0"/>
          <w:numId w:val="33"/>
        </w:numPr>
      </w:pPr>
      <w:r w:rsidRPr="00E776C5">
        <w:rPr>
          <w:b/>
          <w:bCs/>
          <w:i/>
          <w:iCs/>
        </w:rPr>
        <w:t>Use.</w:t>
      </w:r>
      <w:r>
        <w:t xml:space="preserve"> Courts are for game specific use only.</w:t>
      </w:r>
    </w:p>
    <w:p w14:paraId="73907766" w14:textId="33198997" w:rsidR="00CB62CA" w:rsidRDefault="00CB62CA" w:rsidP="00E776C5">
      <w:pPr>
        <w:pStyle w:val="ListParagraph"/>
        <w:numPr>
          <w:ilvl w:val="0"/>
          <w:numId w:val="33"/>
        </w:numPr>
      </w:pPr>
      <w:r w:rsidRPr="00E776C5">
        <w:rPr>
          <w:b/>
          <w:bCs/>
          <w:i/>
          <w:iCs/>
        </w:rPr>
        <w:t>Vehicles.</w:t>
      </w:r>
      <w:r>
        <w:t xml:space="preserve"> No bicycles, scooters, </w:t>
      </w:r>
      <w:proofErr w:type="gramStart"/>
      <w:r>
        <w:t>skate boards</w:t>
      </w:r>
      <w:proofErr w:type="gramEnd"/>
      <w:r>
        <w:t>, hover boards or other equipment or vehicles with wheels are permitted in the Sports Park facility.</w:t>
      </w:r>
    </w:p>
    <w:p w14:paraId="52E7306D" w14:textId="088F29CA" w:rsidR="00CB62CA" w:rsidRDefault="00CB62CA" w:rsidP="00CB62CA">
      <w:pPr>
        <w:pStyle w:val="ListParagraph"/>
        <w:numPr>
          <w:ilvl w:val="0"/>
          <w:numId w:val="33"/>
        </w:numPr>
      </w:pPr>
      <w:r w:rsidRPr="00E776C5">
        <w:rPr>
          <w:b/>
          <w:bCs/>
          <w:i/>
          <w:iCs/>
        </w:rPr>
        <w:t>Pets</w:t>
      </w:r>
      <w:r>
        <w:t>. Pets, except for service animals, are not permitted in the Sports Park facility at any time.</w:t>
      </w:r>
    </w:p>
    <w:p w14:paraId="6D14DA8D" w14:textId="741B2208" w:rsidR="00CB62CA" w:rsidRDefault="00CB62CA" w:rsidP="00CB62CA">
      <w:pPr>
        <w:pStyle w:val="ListParagraph"/>
        <w:numPr>
          <w:ilvl w:val="0"/>
          <w:numId w:val="33"/>
        </w:numPr>
      </w:pPr>
      <w:r w:rsidRPr="00E776C5">
        <w:rPr>
          <w:b/>
          <w:bCs/>
          <w:i/>
          <w:iCs/>
        </w:rPr>
        <w:t>Food and Drinks.</w:t>
      </w:r>
      <w:r>
        <w:t xml:space="preserve"> Food and gum are not permitted on the courts. Drinks must be in a non-breakable spill-proof container.</w:t>
      </w:r>
    </w:p>
    <w:p w14:paraId="68CC403E" w14:textId="7F5122C6" w:rsidR="00CB62CA" w:rsidRDefault="00CB62CA" w:rsidP="00CB62CA">
      <w:pPr>
        <w:pStyle w:val="ListParagraph"/>
        <w:numPr>
          <w:ilvl w:val="0"/>
          <w:numId w:val="33"/>
        </w:numPr>
      </w:pPr>
      <w:r w:rsidRPr="00E776C5">
        <w:rPr>
          <w:b/>
          <w:bCs/>
          <w:i/>
          <w:iCs/>
        </w:rPr>
        <w:t>Glass Containers</w:t>
      </w:r>
      <w:r>
        <w:t>. No glass containers or breakable objects of any kind are permitted in the Sports Park facility.</w:t>
      </w:r>
    </w:p>
    <w:p w14:paraId="31C7C51C" w14:textId="0C5BC0A8" w:rsidR="00CB62CA" w:rsidRDefault="00CB62CA" w:rsidP="00CB62CA">
      <w:pPr>
        <w:pStyle w:val="ListParagraph"/>
        <w:numPr>
          <w:ilvl w:val="0"/>
          <w:numId w:val="33"/>
        </w:numPr>
      </w:pPr>
      <w:r w:rsidRPr="00E776C5">
        <w:rPr>
          <w:b/>
          <w:bCs/>
          <w:i/>
          <w:iCs/>
        </w:rPr>
        <w:t>Operating Hours</w:t>
      </w:r>
      <w:r>
        <w:t>. The Sports Park Facility is open from 6 a.m. to 10 p.m. or as otherwise posted. No one is permitted in the Sports Park at any other time unless a specific event is scheduled.</w:t>
      </w:r>
    </w:p>
    <w:p w14:paraId="1C6E563A" w14:textId="41235D33" w:rsidR="00CB62CA" w:rsidRDefault="00CB62CA" w:rsidP="00CB62CA">
      <w:pPr>
        <w:pStyle w:val="ListParagraph"/>
        <w:numPr>
          <w:ilvl w:val="0"/>
          <w:numId w:val="33"/>
        </w:numPr>
      </w:pPr>
      <w:r w:rsidRPr="00E776C5">
        <w:rPr>
          <w:b/>
          <w:bCs/>
          <w:i/>
          <w:iCs/>
        </w:rPr>
        <w:t>Noise.</w:t>
      </w:r>
      <w:r>
        <w:t xml:space="preserve"> Amplified sound systems and DJs are prohibited unless it is an approved program, </w:t>
      </w:r>
      <w:proofErr w:type="gramStart"/>
      <w:r>
        <w:t>event</w:t>
      </w:r>
      <w:proofErr w:type="gramEnd"/>
      <w:r>
        <w:t xml:space="preserve"> or rental.</w:t>
      </w:r>
    </w:p>
    <w:p w14:paraId="3AAF3465" w14:textId="48793916" w:rsidR="00CB62CA" w:rsidRDefault="00CB62CA" w:rsidP="00CB62CA">
      <w:pPr>
        <w:pStyle w:val="ListParagraph"/>
        <w:numPr>
          <w:ilvl w:val="0"/>
          <w:numId w:val="33"/>
        </w:numPr>
      </w:pPr>
      <w:r w:rsidRPr="00E776C5">
        <w:rPr>
          <w:b/>
          <w:bCs/>
          <w:i/>
          <w:iCs/>
        </w:rPr>
        <w:t>Skateboards, Etc</w:t>
      </w:r>
      <w:r>
        <w:t xml:space="preserve">. No bicycles, scooters, roller skates, roller blades or </w:t>
      </w:r>
      <w:proofErr w:type="gramStart"/>
      <w:r>
        <w:t>skate boards</w:t>
      </w:r>
      <w:proofErr w:type="gramEnd"/>
      <w:r>
        <w:t>, hover boards or similar items are permitted in the Sports Park facility.</w:t>
      </w:r>
    </w:p>
    <w:p w14:paraId="2C866B4E" w14:textId="77777777" w:rsidR="00CB62CA" w:rsidRDefault="00CB62CA" w:rsidP="00CB62CA">
      <w:pPr>
        <w:pStyle w:val="ListParagraph"/>
        <w:numPr>
          <w:ilvl w:val="0"/>
          <w:numId w:val="33"/>
        </w:numPr>
      </w:pPr>
      <w:r w:rsidRPr="00E776C5">
        <w:rPr>
          <w:b/>
          <w:bCs/>
          <w:i/>
          <w:iCs/>
        </w:rPr>
        <w:t>Furniture.</w:t>
      </w:r>
      <w:r>
        <w:t xml:space="preserve"> No furniture, other than benches already provided, will be allowed on the playing surfaces. </w:t>
      </w:r>
    </w:p>
    <w:p w14:paraId="35DFFE1E" w14:textId="77777777" w:rsidR="00CB62CA" w:rsidRDefault="00CB62CA" w:rsidP="00CB62CA">
      <w:pPr>
        <w:pStyle w:val="ListParagraph"/>
        <w:numPr>
          <w:ilvl w:val="0"/>
          <w:numId w:val="33"/>
        </w:numPr>
      </w:pPr>
      <w:r w:rsidRPr="00E776C5">
        <w:rPr>
          <w:b/>
          <w:bCs/>
          <w:i/>
          <w:iCs/>
        </w:rPr>
        <w:t>Equipment.</w:t>
      </w:r>
      <w:r>
        <w:t xml:space="preserve"> Patrons are responsible for bringing their own equipment. </w:t>
      </w:r>
    </w:p>
    <w:p w14:paraId="24D4B7F2" w14:textId="3C697CA8" w:rsidR="00CB62CA" w:rsidRDefault="00CB62CA" w:rsidP="00E776C5">
      <w:pPr>
        <w:pStyle w:val="ListParagraph"/>
        <w:numPr>
          <w:ilvl w:val="0"/>
          <w:numId w:val="33"/>
        </w:numPr>
      </w:pPr>
      <w:r w:rsidRPr="00E776C5">
        <w:rPr>
          <w:b/>
          <w:bCs/>
          <w:i/>
          <w:iCs/>
        </w:rPr>
        <w:t>Chalking or Taping.</w:t>
      </w:r>
      <w:r>
        <w:t xml:space="preserve"> Chalking, </w:t>
      </w:r>
      <w:proofErr w:type="gramStart"/>
      <w:r>
        <w:t>taping</w:t>
      </w:r>
      <w:proofErr w:type="gramEnd"/>
      <w:r>
        <w:t xml:space="preserve"> or marking the court areas are prohibited.  </w:t>
      </w:r>
    </w:p>
    <w:p w14:paraId="0BD2F65F" w14:textId="32652FC5" w:rsidR="00CB62CA" w:rsidRDefault="00CB62CA" w:rsidP="00CB62CA">
      <w:pPr>
        <w:pStyle w:val="ListParagraph"/>
        <w:numPr>
          <w:ilvl w:val="0"/>
          <w:numId w:val="33"/>
        </w:numPr>
      </w:pPr>
      <w:r w:rsidRPr="00E776C5">
        <w:rPr>
          <w:b/>
          <w:bCs/>
          <w:i/>
          <w:iCs/>
        </w:rPr>
        <w:t>Sports Instructions</w:t>
      </w:r>
      <w:r>
        <w:t xml:space="preserve">. Except as expressly authorized by the </w:t>
      </w:r>
      <w:proofErr w:type="gramStart"/>
      <w:r>
        <w:t>District</w:t>
      </w:r>
      <w:proofErr w:type="gramEnd"/>
      <w:r>
        <w:t>, instructions for fees, or solicitation of sports instruction for fees, is prohibited.</w:t>
      </w:r>
    </w:p>
    <w:p w14:paraId="692F21B6" w14:textId="24330CB2" w:rsidR="00CB62CA" w:rsidRDefault="00CB62CA" w:rsidP="00CB62CA">
      <w:pPr>
        <w:pStyle w:val="ListParagraph"/>
        <w:numPr>
          <w:ilvl w:val="0"/>
          <w:numId w:val="33"/>
        </w:numPr>
      </w:pPr>
      <w:r w:rsidRPr="00E776C5">
        <w:rPr>
          <w:b/>
          <w:bCs/>
          <w:i/>
          <w:iCs/>
        </w:rPr>
        <w:t>Clean-Up.</w:t>
      </w:r>
      <w:r>
        <w:t xml:space="preserve"> Patrons and Guests must clean up after themselves and dispose of trash in the appropriate receptacles.</w:t>
      </w:r>
    </w:p>
    <w:p w14:paraId="06B661B5" w14:textId="3CA8D79B" w:rsidR="007D63DE" w:rsidRDefault="007D63DE" w:rsidP="003846F4">
      <w:pPr>
        <w:jc w:val="center"/>
        <w:rPr>
          <w:b/>
        </w:rPr>
      </w:pPr>
    </w:p>
    <w:p w14:paraId="346434FE" w14:textId="24AD080D" w:rsidR="00717618" w:rsidRDefault="00717618" w:rsidP="003846F4">
      <w:pPr>
        <w:jc w:val="center"/>
        <w:rPr>
          <w:b/>
        </w:rPr>
      </w:pPr>
      <w:r>
        <w:rPr>
          <w:b/>
        </w:rPr>
        <w:t>PICKLE BALL COURT</w:t>
      </w:r>
    </w:p>
    <w:p w14:paraId="5EE9A467" w14:textId="1260A68A" w:rsidR="00717618" w:rsidRDefault="00717618" w:rsidP="003846F4">
      <w:pPr>
        <w:jc w:val="center"/>
        <w:rPr>
          <w:b/>
        </w:rPr>
      </w:pPr>
    </w:p>
    <w:p w14:paraId="4544E536" w14:textId="70796373" w:rsidR="00717618" w:rsidRDefault="00717618" w:rsidP="00717618">
      <w:r>
        <w:t xml:space="preserve">The following policies apply to the pickleball courts: </w:t>
      </w:r>
    </w:p>
    <w:p w14:paraId="7BE91C7F" w14:textId="77777777" w:rsidR="00C45936" w:rsidRDefault="00C45936" w:rsidP="00717618"/>
    <w:p w14:paraId="5A292115" w14:textId="7F1F1A00" w:rsidR="00CB62CA" w:rsidRDefault="00CB62CA" w:rsidP="00E776C5">
      <w:pPr>
        <w:pStyle w:val="ListParagraph"/>
        <w:numPr>
          <w:ilvl w:val="0"/>
          <w:numId w:val="34"/>
        </w:numPr>
      </w:pPr>
      <w:r w:rsidRPr="00E776C5">
        <w:rPr>
          <w:b/>
          <w:bCs/>
          <w:i/>
          <w:iCs/>
        </w:rPr>
        <w:t>First Come Basis</w:t>
      </w:r>
      <w:r>
        <w:t>. Courts are available for use by Patrons and Guests only on a first come first serve basis, unless reserved. When other players are waiting pickleball court use should be limited to 1 hour.</w:t>
      </w:r>
    </w:p>
    <w:p w14:paraId="0C0D5D2C" w14:textId="6E9699AA" w:rsidR="00CB62CA" w:rsidRDefault="00CB62CA" w:rsidP="00CB62CA">
      <w:pPr>
        <w:pStyle w:val="ListParagraph"/>
        <w:numPr>
          <w:ilvl w:val="0"/>
          <w:numId w:val="34"/>
        </w:numPr>
      </w:pPr>
      <w:r w:rsidRPr="00E776C5">
        <w:rPr>
          <w:b/>
          <w:bCs/>
          <w:i/>
          <w:iCs/>
        </w:rPr>
        <w:t>Attire</w:t>
      </w:r>
      <w:r>
        <w:t xml:space="preserve">. All players shall be dressed in appropriate attire, which </w:t>
      </w:r>
      <w:proofErr w:type="gramStart"/>
      <w:r>
        <w:t>includes:</w:t>
      </w:r>
      <w:proofErr w:type="gramEnd"/>
      <w:r>
        <w:t xml:space="preserve"> shirts, tennis shoes, shorts or warm up suits. These items must be </w:t>
      </w:r>
      <w:proofErr w:type="gramStart"/>
      <w:r>
        <w:t>worn at all times</w:t>
      </w:r>
      <w:proofErr w:type="gramEnd"/>
      <w:r>
        <w:t>. Hard and/or black soled shoes are restricted from the pickleball courts.</w:t>
      </w:r>
    </w:p>
    <w:p w14:paraId="63ED91BA" w14:textId="1445D352" w:rsidR="00CB62CA" w:rsidRDefault="00CB62CA" w:rsidP="00CB62CA">
      <w:pPr>
        <w:pStyle w:val="ListParagraph"/>
        <w:numPr>
          <w:ilvl w:val="0"/>
          <w:numId w:val="34"/>
        </w:numPr>
      </w:pPr>
      <w:r w:rsidRPr="00E776C5">
        <w:rPr>
          <w:b/>
          <w:bCs/>
          <w:i/>
          <w:iCs/>
        </w:rPr>
        <w:t>Use</w:t>
      </w:r>
      <w:r>
        <w:t>. Pickleball courts are for pickleball only.</w:t>
      </w:r>
    </w:p>
    <w:p w14:paraId="42F900B7" w14:textId="5366BF54" w:rsidR="00CB62CA" w:rsidRDefault="00CB62CA" w:rsidP="00CB62CA">
      <w:pPr>
        <w:pStyle w:val="ListParagraph"/>
        <w:numPr>
          <w:ilvl w:val="0"/>
          <w:numId w:val="34"/>
        </w:numPr>
      </w:pPr>
      <w:r w:rsidRPr="00E776C5">
        <w:rPr>
          <w:b/>
          <w:bCs/>
          <w:i/>
          <w:iCs/>
        </w:rPr>
        <w:t>Pets</w:t>
      </w:r>
      <w:r>
        <w:t>. Pets, except for service animals, are not permitted on the pickleball courts at any time.</w:t>
      </w:r>
    </w:p>
    <w:p w14:paraId="5EBD07B9" w14:textId="7922D5A3" w:rsidR="00CB62CA" w:rsidRDefault="00CB62CA" w:rsidP="00CB62CA">
      <w:pPr>
        <w:pStyle w:val="ListParagraph"/>
        <w:numPr>
          <w:ilvl w:val="0"/>
          <w:numId w:val="34"/>
        </w:numPr>
      </w:pPr>
      <w:r w:rsidRPr="00E776C5">
        <w:rPr>
          <w:b/>
          <w:bCs/>
          <w:i/>
          <w:iCs/>
        </w:rPr>
        <w:t>Food and Drinks</w:t>
      </w:r>
      <w:r>
        <w:t>. Food and gum are not permitted on the courts. Drinks must be in a non-breakable spill-proof container.</w:t>
      </w:r>
    </w:p>
    <w:p w14:paraId="7D2AEBE3" w14:textId="6BFB9F59" w:rsidR="00CB62CA" w:rsidRDefault="00CB62CA" w:rsidP="00CB62CA">
      <w:pPr>
        <w:pStyle w:val="ListParagraph"/>
        <w:numPr>
          <w:ilvl w:val="0"/>
          <w:numId w:val="34"/>
        </w:numPr>
      </w:pPr>
      <w:r w:rsidRPr="00E776C5">
        <w:rPr>
          <w:b/>
          <w:bCs/>
          <w:i/>
          <w:iCs/>
        </w:rPr>
        <w:t>Glass Containers.</w:t>
      </w:r>
      <w:r>
        <w:t xml:space="preserve"> The pickleball courts are open from 6 a.m. to 10 p.m. or as otherwise posted. No one is permitted on the pickleball courts at any other time unless a specific event is scheduled.</w:t>
      </w:r>
    </w:p>
    <w:p w14:paraId="69124615" w14:textId="0A98C3D4" w:rsidR="00CB62CA" w:rsidRDefault="00CB62CA" w:rsidP="00CB62CA">
      <w:pPr>
        <w:pStyle w:val="ListParagraph"/>
        <w:numPr>
          <w:ilvl w:val="0"/>
          <w:numId w:val="34"/>
        </w:numPr>
      </w:pPr>
      <w:r w:rsidRPr="00E776C5">
        <w:rPr>
          <w:b/>
          <w:bCs/>
          <w:i/>
          <w:iCs/>
        </w:rPr>
        <w:t>Operating Hours.</w:t>
      </w:r>
      <w:r>
        <w:t xml:space="preserve"> The pickleball courts are open from 6 a.m. to 10 p.m. or as otherwise posted. No one is permitted on the pickleball courts at any other time unless a specific event is scheduled.</w:t>
      </w:r>
    </w:p>
    <w:p w14:paraId="3C3B2BD5" w14:textId="211827A6" w:rsidR="00CB62CA" w:rsidRDefault="00CB62CA" w:rsidP="00CB62CA">
      <w:pPr>
        <w:pStyle w:val="ListParagraph"/>
        <w:numPr>
          <w:ilvl w:val="0"/>
          <w:numId w:val="34"/>
        </w:numPr>
      </w:pPr>
      <w:r w:rsidRPr="00E776C5">
        <w:rPr>
          <w:b/>
          <w:bCs/>
          <w:i/>
          <w:iCs/>
        </w:rPr>
        <w:t>Skateboards Etc.</w:t>
      </w:r>
      <w:r>
        <w:t xml:space="preserve"> No bicycles, scooters, roller skates, roller blades or skateboards, hover boards or similar items are permitted on the pickleball courts.</w:t>
      </w:r>
    </w:p>
    <w:p w14:paraId="1DF1A320" w14:textId="2570CA45" w:rsidR="00CB62CA" w:rsidRDefault="00CB62CA" w:rsidP="00CB62CA">
      <w:pPr>
        <w:pStyle w:val="ListParagraph"/>
        <w:numPr>
          <w:ilvl w:val="0"/>
          <w:numId w:val="34"/>
        </w:numPr>
      </w:pPr>
      <w:r w:rsidRPr="00E776C5">
        <w:rPr>
          <w:b/>
          <w:bCs/>
          <w:i/>
          <w:iCs/>
        </w:rPr>
        <w:t>Furniture.</w:t>
      </w:r>
      <w:r>
        <w:t xml:space="preserve"> No furniture, other than benches already provided, will be allowed on the playing surfaces.</w:t>
      </w:r>
    </w:p>
    <w:p w14:paraId="43E474C6" w14:textId="7EA5D652" w:rsidR="00CB62CA" w:rsidRDefault="00CB62CA" w:rsidP="00CB62CA">
      <w:pPr>
        <w:pStyle w:val="ListParagraph"/>
        <w:numPr>
          <w:ilvl w:val="0"/>
          <w:numId w:val="34"/>
        </w:numPr>
      </w:pPr>
      <w:r w:rsidRPr="00E776C5">
        <w:rPr>
          <w:b/>
          <w:bCs/>
          <w:i/>
          <w:iCs/>
        </w:rPr>
        <w:t>Equipment.</w:t>
      </w:r>
      <w:r>
        <w:t xml:space="preserve"> Patrons are responsible for bringing their own equipment.</w:t>
      </w:r>
    </w:p>
    <w:p w14:paraId="20E1AE90" w14:textId="36035860" w:rsidR="00717618" w:rsidRPr="00E776C5" w:rsidRDefault="00CB62CA" w:rsidP="00E776C5">
      <w:pPr>
        <w:pStyle w:val="ListParagraph"/>
        <w:numPr>
          <w:ilvl w:val="0"/>
          <w:numId w:val="34"/>
        </w:numPr>
      </w:pPr>
      <w:r w:rsidRPr="00E776C5">
        <w:rPr>
          <w:b/>
          <w:bCs/>
          <w:i/>
          <w:iCs/>
        </w:rPr>
        <w:t>Pickleball Instruction.</w:t>
      </w:r>
      <w:r>
        <w:t xml:space="preserve"> Except as expressly authorized by the </w:t>
      </w:r>
      <w:proofErr w:type="gramStart"/>
      <w:r>
        <w:t>District</w:t>
      </w:r>
      <w:proofErr w:type="gramEnd"/>
      <w:r>
        <w:t>, pickleball instruction for fees, or solicitation of tennis instruction for fees, is prohibited.</w:t>
      </w:r>
    </w:p>
    <w:p w14:paraId="18C6D823" w14:textId="77777777" w:rsidR="00000000" w:rsidRDefault="00000000" w:rsidP="003846F4">
      <w:pPr>
        <w:jc w:val="center"/>
        <w:rPr>
          <w:b/>
        </w:rPr>
      </w:pPr>
      <w:bookmarkStart w:id="4" w:name="_Toc167257581"/>
    </w:p>
    <w:p w14:paraId="1F5E6E04" w14:textId="77777777" w:rsidR="00000000" w:rsidRPr="00253992" w:rsidRDefault="00F15F42" w:rsidP="003846F4">
      <w:pPr>
        <w:jc w:val="center"/>
        <w:rPr>
          <w:b/>
        </w:rPr>
      </w:pPr>
      <w:r w:rsidRPr="00253992">
        <w:rPr>
          <w:b/>
        </w:rPr>
        <w:t>FACILITY RENTAL POLICIES</w:t>
      </w:r>
    </w:p>
    <w:p w14:paraId="04AF44E2" w14:textId="77777777" w:rsidR="00000000" w:rsidRPr="00253992" w:rsidRDefault="00000000" w:rsidP="003846F4">
      <w:pPr>
        <w:rPr>
          <w:b/>
        </w:rPr>
      </w:pPr>
    </w:p>
    <w:p w14:paraId="52F232C5" w14:textId="77777777" w:rsidR="00000000" w:rsidRPr="00253992" w:rsidRDefault="00F15F42" w:rsidP="003846F4">
      <w:pPr>
        <w:jc w:val="both"/>
      </w:pPr>
      <w:r w:rsidRPr="00253992">
        <w:rPr>
          <w:b/>
        </w:rPr>
        <w:tab/>
      </w:r>
      <w:r w:rsidRPr="00253992">
        <w:t>The following policies apply to the rental of the Amenities:</w:t>
      </w:r>
    </w:p>
    <w:p w14:paraId="309290E6" w14:textId="77777777" w:rsidR="00000000" w:rsidRPr="00253992" w:rsidRDefault="00000000" w:rsidP="003846F4">
      <w:pPr>
        <w:ind w:left="360"/>
        <w:jc w:val="both"/>
      </w:pPr>
    </w:p>
    <w:p w14:paraId="01CD9F86" w14:textId="77777777" w:rsidR="00000000" w:rsidRDefault="00F15F42" w:rsidP="003846F4">
      <w:pPr>
        <w:numPr>
          <w:ilvl w:val="0"/>
          <w:numId w:val="18"/>
        </w:numPr>
        <w:jc w:val="both"/>
      </w:pPr>
      <w:r w:rsidRPr="00253992">
        <w:rPr>
          <w:b/>
          <w:i/>
        </w:rPr>
        <w:t xml:space="preserve">Patrons Only.  </w:t>
      </w:r>
      <w:r w:rsidRPr="00253992">
        <w:t xml:space="preserve">Unless otherwise directed by the </w:t>
      </w:r>
      <w:proofErr w:type="gramStart"/>
      <w:r w:rsidRPr="00253992">
        <w:t>District</w:t>
      </w:r>
      <w:proofErr w:type="gramEnd"/>
      <w:r w:rsidRPr="00253992">
        <w:t xml:space="preserve">, only Patrons may reserve </w:t>
      </w:r>
      <w:r>
        <w:t>designated Amenities for parties and events</w:t>
      </w:r>
      <w:r w:rsidRPr="00253992">
        <w:t xml:space="preserve">.  Please contact the Amenity Manager </w:t>
      </w:r>
      <w:proofErr w:type="gramStart"/>
      <w:r w:rsidRPr="00253992">
        <w:t>in order to</w:t>
      </w:r>
      <w:proofErr w:type="gramEnd"/>
      <w:r w:rsidRPr="00253992">
        <w:t xml:space="preserve"> determine availability of the Amenities for any particular reservation.</w:t>
      </w:r>
      <w:r>
        <w:t xml:space="preserve">  Rental reservations should be made no later </w:t>
      </w:r>
      <w:proofErr w:type="spellStart"/>
      <w:r>
        <w:t>that</w:t>
      </w:r>
      <w:proofErr w:type="spellEnd"/>
      <w:r>
        <w:t xml:space="preserve"> 14 days in advance </w:t>
      </w:r>
      <w:proofErr w:type="gramStart"/>
      <w:r>
        <w:t>in order to</w:t>
      </w:r>
      <w:proofErr w:type="gramEnd"/>
      <w:r>
        <w:t xml:space="preserve"> schedule staffing. </w:t>
      </w:r>
    </w:p>
    <w:p w14:paraId="486D9499" w14:textId="08AF352B" w:rsidR="00000000" w:rsidRDefault="00F15F42" w:rsidP="003846F4">
      <w:pPr>
        <w:numPr>
          <w:ilvl w:val="0"/>
          <w:numId w:val="18"/>
        </w:numPr>
        <w:jc w:val="both"/>
      </w:pPr>
      <w:r>
        <w:rPr>
          <w:b/>
          <w:i/>
        </w:rPr>
        <w:t>Amenities Available for Rental:</w:t>
      </w:r>
      <w:r>
        <w:t xml:space="preserve">  </w:t>
      </w:r>
      <w:r w:rsidRPr="00E271BD">
        <w:t>The following Amenities are available for rental:  clubhouse</w:t>
      </w:r>
      <w:r>
        <w:t xml:space="preserve"> (excluding kitchen), veranda, </w:t>
      </w:r>
      <w:r w:rsidRPr="00E271BD">
        <w:t>and multi-purpose field.</w:t>
      </w:r>
      <w:r>
        <w:t xml:space="preserve"> </w:t>
      </w:r>
      <w:r w:rsidR="007D63DE">
        <w:t xml:space="preserve">The rental of the Amenities is subject to availability, and rentals may be denied in the sole discretion of the </w:t>
      </w:r>
      <w:proofErr w:type="gramStart"/>
      <w:r w:rsidR="007D63DE">
        <w:t>District</w:t>
      </w:r>
      <w:proofErr w:type="gramEnd"/>
      <w:r w:rsidR="007D63DE">
        <w:t xml:space="preserve"> and to account for usage and other issues.</w:t>
      </w:r>
    </w:p>
    <w:p w14:paraId="2EEA7EE9" w14:textId="77777777" w:rsidR="00000000" w:rsidRPr="00084328" w:rsidRDefault="00F15F42" w:rsidP="003846F4">
      <w:pPr>
        <w:numPr>
          <w:ilvl w:val="0"/>
          <w:numId w:val="18"/>
        </w:numPr>
        <w:jc w:val="both"/>
      </w:pPr>
      <w:r w:rsidRPr="00450C94">
        <w:rPr>
          <w:b/>
          <w:i/>
        </w:rPr>
        <w:t xml:space="preserve">Payment &amp; Registration.  </w:t>
      </w:r>
      <w:r w:rsidRPr="00E776C5">
        <w:rPr>
          <w:bCs/>
          <w:iCs/>
        </w:rPr>
        <w:t>At the</w:t>
      </w:r>
      <w:r w:rsidRPr="00253992">
        <w:t xml:space="preserve"> time the reservation is made, </w:t>
      </w:r>
      <w:r>
        <w:t xml:space="preserve">a check or </w:t>
      </w:r>
      <w:r w:rsidRPr="00253992">
        <w:t>money order (no cash)</w:t>
      </w:r>
      <w:r>
        <w:t xml:space="preserve"> for the rental fee and a separate check for the </w:t>
      </w:r>
      <w:proofErr w:type="spellStart"/>
      <w:r>
        <w:t>the</w:t>
      </w:r>
      <w:proofErr w:type="spellEnd"/>
      <w:r>
        <w:t xml:space="preserve"> security &amp; cleaning deposit (both payable to the </w:t>
      </w:r>
      <w:proofErr w:type="gramStart"/>
      <w:r>
        <w:t>District</w:t>
      </w:r>
      <w:proofErr w:type="gramEnd"/>
      <w:r>
        <w:t xml:space="preserve">) </w:t>
      </w:r>
      <w:r w:rsidRPr="00253992">
        <w:t xml:space="preserve">must be delivered to the </w:t>
      </w:r>
      <w:r w:rsidRPr="00D96754">
        <w:rPr>
          <w:b/>
          <w:i/>
        </w:rPr>
        <w:t>Facility Ma</w:t>
      </w:r>
      <w:r>
        <w:t>nager</w:t>
      </w:r>
      <w:r w:rsidRPr="00253992">
        <w:t xml:space="preserve"> along with completed paperwork and insurances, if necessary. </w:t>
      </w:r>
      <w:r>
        <w:t xml:space="preserve">Each Patron renting the Amenities must sign and execute a Rental Agreement acceptable to the </w:t>
      </w:r>
      <w:proofErr w:type="gramStart"/>
      <w:r w:rsidRPr="0033459D">
        <w:t>District</w:t>
      </w:r>
      <w:proofErr w:type="gramEnd"/>
      <w:r>
        <w:t xml:space="preserve">, must schedule a time to complete a rental check list with Facility Manager one week </w:t>
      </w:r>
      <w:r>
        <w:lastRenderedPageBreak/>
        <w:t>in advance</w:t>
      </w:r>
      <w:r w:rsidRPr="0033459D">
        <w:t>.</w:t>
      </w:r>
      <w:r>
        <w:t xml:space="preserve">  Regardless of whether the Rental Agreement is executed, the Patron is bound by the Rental Agreement, which is incorporated herein by this reference.</w:t>
      </w:r>
    </w:p>
    <w:p w14:paraId="75138C81" w14:textId="77777777" w:rsidR="00000000" w:rsidRPr="00253992" w:rsidRDefault="00F15F42" w:rsidP="003846F4">
      <w:pPr>
        <w:numPr>
          <w:ilvl w:val="0"/>
          <w:numId w:val="18"/>
        </w:numPr>
        <w:jc w:val="both"/>
      </w:pPr>
      <w:r w:rsidRPr="00253992">
        <w:rPr>
          <w:b/>
          <w:i/>
        </w:rPr>
        <w:t xml:space="preserve">Rates and Deposits.  </w:t>
      </w:r>
      <w:r w:rsidRPr="00253992">
        <w:t xml:space="preserve">The rental rates and deposits for use of the Amenities are as set forth in the </w:t>
      </w:r>
      <w:proofErr w:type="gramStart"/>
      <w:r w:rsidRPr="00253992">
        <w:t>District’s</w:t>
      </w:r>
      <w:proofErr w:type="gramEnd"/>
      <w:r w:rsidRPr="00253992">
        <w:t xml:space="preserve"> rules. </w:t>
      </w:r>
      <w:r>
        <w:t xml:space="preserve">The deposit will secure the rental time, </w:t>
      </w:r>
      <w:proofErr w:type="gramStart"/>
      <w:r>
        <w:t>location</w:t>
      </w:r>
      <w:proofErr w:type="gramEnd"/>
      <w:r>
        <w:t xml:space="preserve"> and date.</w:t>
      </w:r>
      <w:r w:rsidRPr="00253992">
        <w:t xml:space="preserve"> To receive the full refund of the deposit within 10 days after the party, the renter must:</w:t>
      </w:r>
    </w:p>
    <w:p w14:paraId="0A02253B" w14:textId="77777777" w:rsidR="00000000" w:rsidRPr="00253992" w:rsidRDefault="00F15F42" w:rsidP="003846F4">
      <w:pPr>
        <w:numPr>
          <w:ilvl w:val="2"/>
          <w:numId w:val="1"/>
        </w:numPr>
        <w:jc w:val="both"/>
      </w:pPr>
      <w:r w:rsidRPr="00253992">
        <w:t xml:space="preserve">Remove all garbage, place in dumpster and replace garbage </w:t>
      </w:r>
      <w:proofErr w:type="gramStart"/>
      <w:r w:rsidRPr="00253992">
        <w:t>liners</w:t>
      </w:r>
      <w:r>
        <w:t>;</w:t>
      </w:r>
      <w:proofErr w:type="gramEnd"/>
    </w:p>
    <w:p w14:paraId="0F5AFF5C" w14:textId="77777777" w:rsidR="00000000" w:rsidRPr="00253992" w:rsidRDefault="00F15F42" w:rsidP="003846F4">
      <w:pPr>
        <w:numPr>
          <w:ilvl w:val="2"/>
          <w:numId w:val="1"/>
        </w:numPr>
        <w:jc w:val="both"/>
      </w:pPr>
      <w:r w:rsidRPr="00253992">
        <w:t xml:space="preserve">Take down all </w:t>
      </w:r>
      <w:r>
        <w:t>decorations or event displays; and</w:t>
      </w:r>
    </w:p>
    <w:p w14:paraId="3103255E" w14:textId="77777777" w:rsidR="00000000" w:rsidRDefault="00F15F42" w:rsidP="003846F4">
      <w:pPr>
        <w:numPr>
          <w:ilvl w:val="2"/>
          <w:numId w:val="1"/>
        </w:numPr>
        <w:jc w:val="both"/>
      </w:pPr>
      <w:r w:rsidRPr="00253992">
        <w:t xml:space="preserve">Otherwise clean the rented Amenities and restore them to their pre-rented condition, and to the satisfaction of the </w:t>
      </w:r>
      <w:proofErr w:type="gramStart"/>
      <w:r w:rsidRPr="00253992">
        <w:t>District</w:t>
      </w:r>
      <w:proofErr w:type="gramEnd"/>
      <w:r w:rsidRPr="00253992">
        <w:t>.</w:t>
      </w:r>
    </w:p>
    <w:p w14:paraId="60BD62C9" w14:textId="77777777" w:rsidR="00000000" w:rsidRPr="00253992" w:rsidRDefault="00F15F42" w:rsidP="003846F4">
      <w:pPr>
        <w:ind w:left="720"/>
        <w:jc w:val="both"/>
      </w:pPr>
      <w:r>
        <w:t xml:space="preserve">The </w:t>
      </w:r>
      <w:proofErr w:type="gramStart"/>
      <w:r>
        <w:t>District</w:t>
      </w:r>
      <w:proofErr w:type="gramEnd"/>
      <w:r>
        <w:t xml:space="preserve"> may retain all or part of any deposit if the District determines, in its sole discretion, that it is necessary to repair any damages (including any clean-up costs) arising from the rental. </w:t>
      </w:r>
    </w:p>
    <w:p w14:paraId="5C83987A" w14:textId="77777777" w:rsidR="00000000" w:rsidRDefault="00F15F42" w:rsidP="003846F4">
      <w:pPr>
        <w:numPr>
          <w:ilvl w:val="0"/>
          <w:numId w:val="18"/>
        </w:numPr>
        <w:jc w:val="both"/>
      </w:pPr>
      <w:r w:rsidRPr="00253992">
        <w:rPr>
          <w:b/>
          <w:i/>
        </w:rPr>
        <w:t xml:space="preserve">Computation of Rental Time.  </w:t>
      </w:r>
      <w:r w:rsidRPr="00253992">
        <w:t xml:space="preserve">The rental </w:t>
      </w:r>
      <w:proofErr w:type="gramStart"/>
      <w:r w:rsidRPr="00253992">
        <w:t>time pe</w:t>
      </w:r>
      <w:r>
        <w:t>riod</w:t>
      </w:r>
      <w:proofErr w:type="gramEnd"/>
      <w:r>
        <w:t xml:space="preserve"> is inclusive of set-</w:t>
      </w:r>
      <w:r w:rsidRPr="00253992">
        <w:t xml:space="preserve">up and clean-up time.  </w:t>
      </w:r>
    </w:p>
    <w:p w14:paraId="34D9665E" w14:textId="77777777" w:rsidR="000D211C" w:rsidRPr="00084328" w:rsidRDefault="000D211C" w:rsidP="000D211C">
      <w:pPr>
        <w:numPr>
          <w:ilvl w:val="0"/>
          <w:numId w:val="18"/>
        </w:numPr>
        <w:jc w:val="both"/>
      </w:pPr>
      <w:r>
        <w:rPr>
          <w:b/>
          <w:i/>
        </w:rPr>
        <w:t xml:space="preserve">Duration of Rentals.  </w:t>
      </w:r>
      <w:r>
        <w:t xml:space="preserve">The Amenity Manager shall have the right to set minimum and maximum periods for rentals, in their discretion.  Please check with the Amenity Manager at the time of rental.  </w:t>
      </w:r>
    </w:p>
    <w:p w14:paraId="49544D68" w14:textId="77777777" w:rsidR="00000000" w:rsidRDefault="00F15F42" w:rsidP="003846F4">
      <w:pPr>
        <w:numPr>
          <w:ilvl w:val="0"/>
          <w:numId w:val="18"/>
        </w:numPr>
        <w:jc w:val="both"/>
      </w:pPr>
      <w:r w:rsidRPr="00450C94">
        <w:rPr>
          <w:b/>
          <w:i/>
        </w:rPr>
        <w:t xml:space="preserve">Available Hours.  </w:t>
      </w:r>
      <w:r>
        <w:t xml:space="preserve">The Amenities may be rented for parties and events during normal operating hours.  Additionally, the clubhouse may be rented after </w:t>
      </w:r>
      <w:proofErr w:type="gramStart"/>
      <w:r>
        <w:t>hours  until</w:t>
      </w:r>
      <w:proofErr w:type="gramEnd"/>
      <w:r>
        <w:t xml:space="preserve"> 10:00 pm. Private events held after normal operating hours may require a staff attendant, to be paid by the patron renting the facility.</w:t>
      </w:r>
    </w:p>
    <w:p w14:paraId="422A791B" w14:textId="77777777" w:rsidR="00000000" w:rsidRPr="00253992" w:rsidRDefault="00F15F42" w:rsidP="003846F4">
      <w:pPr>
        <w:numPr>
          <w:ilvl w:val="0"/>
          <w:numId w:val="18"/>
        </w:numPr>
        <w:jc w:val="both"/>
      </w:pPr>
      <w:r>
        <w:rPr>
          <w:b/>
          <w:i/>
        </w:rPr>
        <w:t>Capacity.</w:t>
      </w:r>
      <w:r>
        <w:t xml:space="preserve"> The clubhouse capacity limit shall not be exceeded at any time for a party or event.</w:t>
      </w:r>
    </w:p>
    <w:p w14:paraId="7274D0FB" w14:textId="5C5B6B33" w:rsidR="00000000" w:rsidRPr="00084328" w:rsidRDefault="00F15F42" w:rsidP="003846F4">
      <w:pPr>
        <w:numPr>
          <w:ilvl w:val="0"/>
          <w:numId w:val="18"/>
        </w:numPr>
        <w:jc w:val="both"/>
      </w:pPr>
      <w:r w:rsidRPr="00253992">
        <w:rPr>
          <w:b/>
          <w:i/>
        </w:rPr>
        <w:t>Noise.</w:t>
      </w:r>
      <w:r w:rsidRPr="00253992">
        <w:t xml:space="preserve">  The volume of live or recorded music must not violate applicable </w:t>
      </w:r>
      <w:r w:rsidR="007D63DE">
        <w:t>St. Johns</w:t>
      </w:r>
      <w:r w:rsidRPr="00253992">
        <w:t xml:space="preserve"> County noise ordinances, or unreasonably interfere with residents’ enjoyment of their homes</w:t>
      </w:r>
      <w:r>
        <w:t xml:space="preserve"> and staff offices</w:t>
      </w:r>
    </w:p>
    <w:p w14:paraId="068214AA" w14:textId="77777777" w:rsidR="00000000" w:rsidRPr="00084328" w:rsidRDefault="00F15F42" w:rsidP="003846F4">
      <w:pPr>
        <w:numPr>
          <w:ilvl w:val="0"/>
          <w:numId w:val="18"/>
        </w:numPr>
        <w:jc w:val="both"/>
      </w:pPr>
      <w:r w:rsidRPr="004D4DA7">
        <w:rPr>
          <w:b/>
          <w:i/>
        </w:rPr>
        <w:t xml:space="preserve">Insurance.  </w:t>
      </w:r>
      <w:r w:rsidRPr="004D4DA7">
        <w:t>Additional liability insurance coverage may be required for all events that are appro</w:t>
      </w:r>
      <w:r>
        <w:t xml:space="preserve">ved to serve alcoholic beverages, or for other events that the </w:t>
      </w:r>
      <w:proofErr w:type="gramStart"/>
      <w:r>
        <w:t>District</w:t>
      </w:r>
      <w:proofErr w:type="gramEnd"/>
      <w:r>
        <w:t xml:space="preserve"> determines in its sole discretion should require additional liability insurance</w:t>
      </w:r>
      <w:r w:rsidRPr="004D4DA7">
        <w:t xml:space="preserve">.  </w:t>
      </w:r>
      <w:r>
        <w:t xml:space="preserve">The </w:t>
      </w:r>
      <w:proofErr w:type="gramStart"/>
      <w:r>
        <w:t>District</w:t>
      </w:r>
      <w:proofErr w:type="gramEnd"/>
      <w:r>
        <w:t>, its staff and consultants are</w:t>
      </w:r>
      <w:r w:rsidRPr="004D4DA7">
        <w:t xml:space="preserve"> to be named on these policies as an additional insured party.</w:t>
      </w:r>
      <w:r>
        <w:t xml:space="preserve"> </w:t>
      </w:r>
    </w:p>
    <w:bookmarkEnd w:id="4"/>
    <w:p w14:paraId="32A7A68F" w14:textId="0B10756D" w:rsidR="00000000" w:rsidRDefault="00F15F42" w:rsidP="00E776C5">
      <w:pPr>
        <w:numPr>
          <w:ilvl w:val="0"/>
          <w:numId w:val="18"/>
        </w:numPr>
        <w:jc w:val="both"/>
      </w:pPr>
      <w:r>
        <w:rPr>
          <w:b/>
          <w:i/>
        </w:rPr>
        <w:t>Can</w:t>
      </w:r>
      <w:r w:rsidRPr="007917AE">
        <w:rPr>
          <w:b/>
          <w:i/>
        </w:rPr>
        <w:t>cellation.</w:t>
      </w:r>
      <w:r w:rsidRPr="007917AE">
        <w:t xml:space="preserve">  If</w:t>
      </w:r>
      <w:r>
        <w:t xml:space="preserve"> the renter wishes to cancel a</w:t>
      </w:r>
      <w:r w:rsidRPr="007917AE">
        <w:t xml:space="preserve"> reservation, the cancellation must be communicated to the </w:t>
      </w:r>
      <w:r>
        <w:t>Facility Manager</w:t>
      </w:r>
      <w:r w:rsidRPr="007917AE">
        <w:t xml:space="preserve"> no later than </w:t>
      </w:r>
      <w:r>
        <w:t>two weeks</w:t>
      </w:r>
      <w:r w:rsidRPr="007917AE">
        <w:t xml:space="preserve"> prior to the scheduled event to receive 100% of the rental fee and deposit.  If the event is cancelled less than 3 days prior to the event 0% of the security deposit and </w:t>
      </w:r>
      <w:r>
        <w:t>100</w:t>
      </w:r>
      <w:r w:rsidRPr="007917AE">
        <w:t>% of the rental fee will be returned</w:t>
      </w:r>
      <w:r>
        <w:t xml:space="preserve">, unless is cancelled due to inclement weather.   </w:t>
      </w:r>
    </w:p>
    <w:p w14:paraId="64AD7D82" w14:textId="77777777" w:rsidR="00000000" w:rsidRDefault="00000000" w:rsidP="003846F4">
      <w:pPr>
        <w:jc w:val="center"/>
        <w:rPr>
          <w:b/>
        </w:rPr>
      </w:pPr>
    </w:p>
    <w:p w14:paraId="6EB4E1F4" w14:textId="77777777" w:rsidR="00000000" w:rsidRDefault="00F15F42" w:rsidP="003846F4">
      <w:pPr>
        <w:jc w:val="center"/>
        <w:rPr>
          <w:b/>
        </w:rPr>
      </w:pPr>
      <w:r>
        <w:rPr>
          <w:b/>
        </w:rPr>
        <w:t>PROPERTY DAMAGE</w:t>
      </w:r>
    </w:p>
    <w:p w14:paraId="2C4D45E7" w14:textId="77777777" w:rsidR="00000000" w:rsidRDefault="00000000" w:rsidP="003846F4">
      <w:pPr>
        <w:jc w:val="both"/>
        <w:rPr>
          <w:b/>
        </w:rPr>
      </w:pPr>
    </w:p>
    <w:p w14:paraId="2B7F76ED" w14:textId="77777777" w:rsidR="00000000" w:rsidRDefault="00F15F42" w:rsidP="003846F4">
      <w:pPr>
        <w:ind w:firstLine="720"/>
        <w:jc w:val="both"/>
      </w:pPr>
      <w:r>
        <w:t>Each Patron shall be liable for any property damage at the Amenities</w:t>
      </w:r>
      <w:r w:rsidRPr="00A0002B">
        <w:t xml:space="preserve"> cau</w:t>
      </w:r>
      <w:r>
        <w:t xml:space="preserve">sed by him or her, his or her Guests, or members of his or her Family.  The </w:t>
      </w:r>
      <w:proofErr w:type="gramStart"/>
      <w:r>
        <w:t>District</w:t>
      </w:r>
      <w:proofErr w:type="gramEnd"/>
      <w:r>
        <w:t xml:space="preserve"> reserves the right to pursue any and all legal and equitable measures necessary to remedy any losses due to property damage.  </w:t>
      </w:r>
    </w:p>
    <w:p w14:paraId="54022AED" w14:textId="77777777" w:rsidR="00000000" w:rsidRDefault="00000000" w:rsidP="003846F4">
      <w:pPr>
        <w:jc w:val="both"/>
      </w:pPr>
    </w:p>
    <w:p w14:paraId="7235B537" w14:textId="77777777" w:rsidR="00000000" w:rsidRDefault="00F15F42" w:rsidP="003846F4">
      <w:pPr>
        <w:ind w:firstLine="720"/>
        <w:jc w:val="both"/>
      </w:pPr>
      <w:r>
        <w:lastRenderedPageBreak/>
        <w:t xml:space="preserve">Each Patron and Guest, as a condition of invitation to the premises of the Amenities, assumes sole responsibility for his or her property.  The </w:t>
      </w:r>
      <w:proofErr w:type="gramStart"/>
      <w:r>
        <w:t>District</w:t>
      </w:r>
      <w:proofErr w:type="gramEnd"/>
      <w:r>
        <w:t xml:space="preserve"> shall not be responsible for the loss or damage to any private property used or stored on the premises of the Amenities, whether in lockers or elsewhere.</w:t>
      </w:r>
      <w:r w:rsidRPr="004931DE">
        <w:fldChar w:fldCharType="begin"/>
      </w:r>
      <w:r w:rsidRPr="004931DE">
        <w:instrText>ADVANCE \d 0</w:instrText>
      </w:r>
      <w:r w:rsidRPr="004931DE">
        <w:fldChar w:fldCharType="end"/>
      </w:r>
    </w:p>
    <w:p w14:paraId="1175E722" w14:textId="77777777" w:rsidR="00000000" w:rsidRDefault="00000000" w:rsidP="003846F4"/>
    <w:p w14:paraId="7330C968" w14:textId="77777777" w:rsidR="00000000" w:rsidRDefault="00F15F42" w:rsidP="003846F4">
      <w:pPr>
        <w:tabs>
          <w:tab w:val="left" w:pos="360"/>
        </w:tabs>
        <w:jc w:val="center"/>
        <w:rPr>
          <w:b/>
        </w:rPr>
      </w:pPr>
      <w:r>
        <w:rPr>
          <w:b/>
        </w:rPr>
        <w:t xml:space="preserve">USE AT OWN RISK; </w:t>
      </w:r>
      <w:r w:rsidRPr="00B40E4D">
        <w:rPr>
          <w:b/>
        </w:rPr>
        <w:t>INDEMNIFICATION</w:t>
      </w:r>
    </w:p>
    <w:p w14:paraId="31AB949E" w14:textId="77777777" w:rsidR="00000000" w:rsidRDefault="00000000" w:rsidP="003846F4">
      <w:pPr>
        <w:tabs>
          <w:tab w:val="left" w:pos="360"/>
        </w:tabs>
        <w:jc w:val="both"/>
        <w:rPr>
          <w:b/>
        </w:rPr>
      </w:pPr>
    </w:p>
    <w:p w14:paraId="1E71325D" w14:textId="77777777" w:rsidR="00000000" w:rsidRDefault="00F15F42" w:rsidP="003846F4">
      <w:pPr>
        <w:spacing w:after="216"/>
        <w:ind w:firstLine="720"/>
        <w:jc w:val="both"/>
        <w:rPr>
          <w:b/>
        </w:rPr>
      </w:pPr>
      <w:r>
        <w:rPr>
          <w:b/>
        </w:rPr>
        <w:t>A</w:t>
      </w:r>
      <w:r w:rsidRPr="006F3C87">
        <w:rPr>
          <w:b/>
        </w:rPr>
        <w:t xml:space="preserve">ny Patron, Guest, or other person </w:t>
      </w:r>
      <w:r>
        <w:rPr>
          <w:b/>
        </w:rPr>
        <w:t>who participates in the Activities (as defined below)</w:t>
      </w:r>
      <w:r w:rsidRPr="006F3C87">
        <w:rPr>
          <w:b/>
        </w:rPr>
        <w:t>, shall do so at his or her own risk, and shall indemnify, defend, release, hold harmless, and forever discharge the District and its contractors, and the present, former, and future supervisors, staff, officers, employees, representatives, agents, and contractors of each (together, “Indemnitees”), for any and all liability, claims, lawsuits, actions, suits or demands, whether known or unknown, in law or equity, by any individual of any age, or any corporation or other entity, for any and all loss, injury, damage, theft, real or personal property damage,</w:t>
      </w:r>
      <w:r>
        <w:rPr>
          <w:b/>
        </w:rPr>
        <w:t xml:space="preserve"> expenses (including attorney’s fees, costs and other expenses for investigation and defense and in connection with, among other proceedings, alternative dispute resolution, trial court, and appellate proceedings), and</w:t>
      </w:r>
      <w:r w:rsidRPr="006F3C87">
        <w:rPr>
          <w:b/>
        </w:rPr>
        <w:t xml:space="preserve"> harm of any kind or nature arising out of, or in connection with, </w:t>
      </w:r>
      <w:r>
        <w:rPr>
          <w:b/>
        </w:rPr>
        <w:t>the participation in the Activities</w:t>
      </w:r>
      <w:r w:rsidRPr="006F3C87">
        <w:rPr>
          <w:b/>
        </w:rPr>
        <w:t>,</w:t>
      </w:r>
      <w:r>
        <w:rPr>
          <w:b/>
        </w:rPr>
        <w:t xml:space="preserve"> by said Patron, Guest, or other person, and any of his or her Guests and any members of his or her Family.  </w:t>
      </w:r>
      <w:r w:rsidRPr="006F3C87">
        <w:rPr>
          <w:b/>
        </w:rPr>
        <w:t xml:space="preserve"> </w:t>
      </w:r>
    </w:p>
    <w:p w14:paraId="77A5DFC4" w14:textId="77777777" w:rsidR="00000000" w:rsidRDefault="00F15F42" w:rsidP="003846F4">
      <w:pPr>
        <w:spacing w:after="216"/>
        <w:ind w:firstLine="720"/>
        <w:jc w:val="both"/>
        <w:rPr>
          <w:b/>
        </w:rPr>
      </w:pPr>
      <w:r w:rsidRPr="006F3C87">
        <w:rPr>
          <w:b/>
        </w:rPr>
        <w:t xml:space="preserve">Should any </w:t>
      </w:r>
      <w:r>
        <w:rPr>
          <w:b/>
        </w:rPr>
        <w:t>Patron, Guest, or other person</w:t>
      </w:r>
      <w:r w:rsidRPr="002D1025">
        <w:rPr>
          <w:b/>
        </w:rPr>
        <w:t xml:space="preserve">, </w:t>
      </w:r>
      <w:r>
        <w:rPr>
          <w:b/>
        </w:rPr>
        <w:t xml:space="preserve">bring suit against the Indemnitees in connection with the Activities or relating in any way to the Amenities, </w:t>
      </w:r>
      <w:r w:rsidRPr="002D1025">
        <w:rPr>
          <w:b/>
        </w:rPr>
        <w:t xml:space="preserve">and fail to obtain judgment therein against the </w:t>
      </w:r>
      <w:r>
        <w:rPr>
          <w:b/>
        </w:rPr>
        <w:t>Indemnitees</w:t>
      </w:r>
      <w:r w:rsidRPr="002D1025">
        <w:rPr>
          <w:b/>
        </w:rPr>
        <w:t xml:space="preserve">, said </w:t>
      </w:r>
      <w:r w:rsidRPr="006F3C87">
        <w:rPr>
          <w:b/>
        </w:rPr>
        <w:t xml:space="preserve">Patron, Guest, or other person shall be liable to the District for all </w:t>
      </w:r>
      <w:r>
        <w:rPr>
          <w:b/>
        </w:rPr>
        <w:t xml:space="preserve">attorney’s fees, </w:t>
      </w:r>
      <w:r w:rsidRPr="006F3C87">
        <w:rPr>
          <w:b/>
        </w:rPr>
        <w:t>costs</w:t>
      </w:r>
      <w:r>
        <w:rPr>
          <w:b/>
        </w:rPr>
        <w:t>,</w:t>
      </w:r>
      <w:r w:rsidRPr="006F3C87">
        <w:rPr>
          <w:b/>
        </w:rPr>
        <w:t xml:space="preserve"> and </w:t>
      </w:r>
      <w:r>
        <w:rPr>
          <w:b/>
        </w:rPr>
        <w:t xml:space="preserve">other </w:t>
      </w:r>
      <w:r w:rsidRPr="006F3C87">
        <w:rPr>
          <w:b/>
        </w:rPr>
        <w:t xml:space="preserve">expenses </w:t>
      </w:r>
      <w:r>
        <w:rPr>
          <w:b/>
        </w:rPr>
        <w:t>for investigation and defense and in connection with, among other proceedings, alternative dispute resolution, trial court, and appellate proceedings.</w:t>
      </w:r>
    </w:p>
    <w:p w14:paraId="31865512" w14:textId="77777777" w:rsidR="00000000" w:rsidRDefault="00F15F42" w:rsidP="003846F4">
      <w:pPr>
        <w:spacing w:after="216"/>
        <w:ind w:firstLine="720"/>
        <w:jc w:val="both"/>
        <w:rPr>
          <w:b/>
          <w:color w:val="000000"/>
        </w:rPr>
      </w:pPr>
      <w:r w:rsidRPr="006F3C87">
        <w:rPr>
          <w:b/>
        </w:rPr>
        <w:t>T</w:t>
      </w:r>
      <w:r w:rsidRPr="006F3C87">
        <w:rPr>
          <w:b/>
          <w:color w:val="000000"/>
        </w:rPr>
        <w:t xml:space="preserve">he waiver of liability contained herein does not apply to any act of intentional, </w:t>
      </w:r>
      <w:proofErr w:type="gramStart"/>
      <w:r w:rsidRPr="006F3C87">
        <w:rPr>
          <w:b/>
          <w:color w:val="000000"/>
        </w:rPr>
        <w:t>willful</w:t>
      </w:r>
      <w:proofErr w:type="gramEnd"/>
      <w:r w:rsidRPr="006F3C87">
        <w:rPr>
          <w:b/>
          <w:color w:val="000000"/>
        </w:rPr>
        <w:t xml:space="preserve"> or wanton misconduct by the Indemnitees.  </w:t>
      </w:r>
    </w:p>
    <w:p w14:paraId="097A588D" w14:textId="77777777" w:rsidR="00000000" w:rsidRDefault="00F15F42" w:rsidP="003846F4">
      <w:pPr>
        <w:tabs>
          <w:tab w:val="left" w:pos="360"/>
        </w:tabs>
        <w:jc w:val="both"/>
        <w:rPr>
          <w:b/>
        </w:rPr>
      </w:pPr>
      <w:r>
        <w:rPr>
          <w:b/>
          <w:color w:val="000000"/>
        </w:rPr>
        <w:tab/>
      </w:r>
      <w:r>
        <w:rPr>
          <w:b/>
          <w:color w:val="000000"/>
        </w:rPr>
        <w:tab/>
      </w:r>
      <w:r w:rsidRPr="004F0422">
        <w:rPr>
          <w:b/>
          <w:color w:val="000000"/>
        </w:rPr>
        <w:t xml:space="preserve">For purposes of this section, the term “Activities,” shall mean the use of or acceptance of the use of the Amenities, or engagement in any contest, game, function, exercise, competition, sport, event, or other activity operated, organized, arranged or sponsored by the </w:t>
      </w:r>
      <w:proofErr w:type="gramStart"/>
      <w:r w:rsidRPr="004F0422">
        <w:rPr>
          <w:b/>
          <w:color w:val="000000"/>
        </w:rPr>
        <w:t>District</w:t>
      </w:r>
      <w:proofErr w:type="gramEnd"/>
      <w:r w:rsidRPr="004F0422">
        <w:rPr>
          <w:b/>
          <w:color w:val="000000"/>
        </w:rPr>
        <w:t>, its contractors or third parties authorized by the District.</w:t>
      </w:r>
    </w:p>
    <w:p w14:paraId="35A3D7DD" w14:textId="77777777" w:rsidR="00000000" w:rsidRPr="006C682E" w:rsidRDefault="00000000" w:rsidP="003846F4">
      <w:pPr>
        <w:tabs>
          <w:tab w:val="left" w:pos="360"/>
        </w:tabs>
        <w:jc w:val="both"/>
        <w:rPr>
          <w:b/>
        </w:rPr>
      </w:pPr>
    </w:p>
    <w:p w14:paraId="699D0D6D" w14:textId="77777777" w:rsidR="00000000" w:rsidRPr="00B40E4D" w:rsidRDefault="00F15F42" w:rsidP="003846F4">
      <w:pPr>
        <w:tabs>
          <w:tab w:val="left" w:pos="360"/>
        </w:tabs>
        <w:jc w:val="center"/>
      </w:pPr>
      <w:r w:rsidRPr="00B40E4D">
        <w:rPr>
          <w:b/>
        </w:rPr>
        <w:t>SOVEREIGN IMMUNITY</w:t>
      </w:r>
    </w:p>
    <w:p w14:paraId="49190E20" w14:textId="77777777" w:rsidR="00000000" w:rsidRDefault="00000000" w:rsidP="003846F4">
      <w:pPr>
        <w:tabs>
          <w:tab w:val="left" w:pos="360"/>
        </w:tabs>
        <w:jc w:val="both"/>
      </w:pPr>
    </w:p>
    <w:p w14:paraId="613FC14F" w14:textId="77777777" w:rsidR="00000000" w:rsidRDefault="00F15F42" w:rsidP="003846F4">
      <w:pPr>
        <w:tabs>
          <w:tab w:val="left" w:pos="360"/>
        </w:tabs>
        <w:jc w:val="both"/>
      </w:pPr>
      <w:r>
        <w:tab/>
      </w:r>
      <w:r>
        <w:tab/>
        <w:t xml:space="preserve">Nothing herein shall constitute or be construed as a waiver of the </w:t>
      </w:r>
      <w:proofErr w:type="gramStart"/>
      <w:r>
        <w:t>Districts’</w:t>
      </w:r>
      <w:proofErr w:type="gramEnd"/>
      <w:r>
        <w:t xml:space="preserve"> limitations on liability contained in Section 768.28, F.S., or other statutes or law.</w:t>
      </w:r>
    </w:p>
    <w:p w14:paraId="65E7CBD0" w14:textId="77777777" w:rsidR="00000000" w:rsidRDefault="00000000" w:rsidP="003846F4">
      <w:pPr>
        <w:tabs>
          <w:tab w:val="left" w:pos="360"/>
        </w:tabs>
        <w:rPr>
          <w:b/>
        </w:rPr>
      </w:pPr>
    </w:p>
    <w:p w14:paraId="0882DBC8" w14:textId="77777777" w:rsidR="00000000" w:rsidRDefault="00F15F42" w:rsidP="003846F4">
      <w:pPr>
        <w:tabs>
          <w:tab w:val="left" w:pos="360"/>
        </w:tabs>
        <w:jc w:val="center"/>
        <w:rPr>
          <w:b/>
        </w:rPr>
      </w:pPr>
      <w:r>
        <w:rPr>
          <w:b/>
        </w:rPr>
        <w:t>SEVERABILITY</w:t>
      </w:r>
    </w:p>
    <w:p w14:paraId="1F364CBE" w14:textId="77777777" w:rsidR="00000000" w:rsidRPr="00FA1935" w:rsidRDefault="00000000" w:rsidP="003846F4">
      <w:pPr>
        <w:tabs>
          <w:tab w:val="left" w:pos="360"/>
        </w:tabs>
        <w:jc w:val="center"/>
      </w:pPr>
    </w:p>
    <w:p w14:paraId="012ADAA3" w14:textId="11758F36" w:rsidR="00000000" w:rsidRDefault="00F15F42" w:rsidP="003846F4">
      <w:pPr>
        <w:spacing w:after="216"/>
        <w:ind w:firstLine="720"/>
        <w:jc w:val="both"/>
      </w:pPr>
      <w:r w:rsidRPr="00FD03EC">
        <w:t xml:space="preserve">The invalidity or unenforceability of any one or more provisions of </w:t>
      </w:r>
      <w:r>
        <w:t xml:space="preserve">these policies </w:t>
      </w:r>
      <w:r w:rsidRPr="00FD03EC">
        <w:t xml:space="preserve">shall not affect the validity or enforceability of the remaining provisions, or any part of </w:t>
      </w:r>
      <w:r>
        <w:t>the policies</w:t>
      </w:r>
      <w:r w:rsidRPr="00FD03EC">
        <w:t xml:space="preserve"> not held to be invalid or unenforceable.</w:t>
      </w:r>
    </w:p>
    <w:p w14:paraId="6603B3B7" w14:textId="3712524E" w:rsidR="00E776C5" w:rsidRDefault="00E776C5" w:rsidP="003846F4">
      <w:pPr>
        <w:spacing w:after="216"/>
        <w:ind w:firstLine="720"/>
        <w:jc w:val="both"/>
      </w:pPr>
    </w:p>
    <w:p w14:paraId="54EC3BD3" w14:textId="77777777" w:rsidR="00E776C5" w:rsidRDefault="00E776C5" w:rsidP="003846F4">
      <w:pPr>
        <w:spacing w:after="216"/>
        <w:ind w:firstLine="720"/>
        <w:jc w:val="both"/>
      </w:pPr>
    </w:p>
    <w:p w14:paraId="641248E0" w14:textId="77777777" w:rsidR="00000000" w:rsidRPr="00B40E4D" w:rsidRDefault="00F15F42" w:rsidP="003846F4">
      <w:pPr>
        <w:jc w:val="center"/>
        <w:rPr>
          <w:b/>
        </w:rPr>
      </w:pPr>
      <w:r w:rsidRPr="00B40E4D">
        <w:rPr>
          <w:b/>
        </w:rPr>
        <w:t>AMENDMENTS</w:t>
      </w:r>
      <w:r>
        <w:rPr>
          <w:b/>
        </w:rPr>
        <w:t xml:space="preserve"> / WAIVERS</w:t>
      </w:r>
    </w:p>
    <w:p w14:paraId="2C8292EB" w14:textId="77777777" w:rsidR="00000000" w:rsidRDefault="00000000" w:rsidP="003846F4">
      <w:pPr>
        <w:ind w:firstLine="720"/>
        <w:rPr>
          <w:b/>
        </w:rPr>
      </w:pPr>
    </w:p>
    <w:p w14:paraId="284B02A3" w14:textId="77777777" w:rsidR="00000000" w:rsidRPr="00527C51" w:rsidRDefault="00F15F42" w:rsidP="003846F4">
      <w:pPr>
        <w:ind w:firstLine="720"/>
        <w:jc w:val="both"/>
        <w:rPr>
          <w:b/>
        </w:rPr>
      </w:pPr>
      <w:r>
        <w:t>The Board in its sole discretion may amend these policies from time to time.  The Board may also elect in its sole discretion at any time to grant waivers to any of the provisions of these policies.</w:t>
      </w:r>
    </w:p>
    <w:p w14:paraId="60B0E2B5" w14:textId="77777777" w:rsidR="00000000" w:rsidRPr="002363B5" w:rsidRDefault="00000000" w:rsidP="003846F4">
      <w:pPr>
        <w:rPr>
          <w:b/>
        </w:rPr>
      </w:pPr>
    </w:p>
    <w:p w14:paraId="7CF61C22" w14:textId="77777777" w:rsidR="00000000" w:rsidRDefault="00F15F42" w:rsidP="003846F4">
      <w:pPr>
        <w:rPr>
          <w:b/>
        </w:rPr>
      </w:pPr>
      <w:r>
        <w:rPr>
          <w:b/>
        </w:rPr>
        <w:t>ATTACHMENT A</w:t>
      </w:r>
      <w:r w:rsidRPr="002363B5">
        <w:rPr>
          <w:b/>
        </w:rPr>
        <w:t>:</w:t>
      </w:r>
      <w:r w:rsidRPr="002363B5">
        <w:rPr>
          <w:b/>
        </w:rPr>
        <w:tab/>
      </w:r>
      <w:r w:rsidRPr="002363B5">
        <w:rPr>
          <w:b/>
        </w:rPr>
        <w:tab/>
      </w:r>
      <w:r>
        <w:rPr>
          <w:b/>
        </w:rPr>
        <w:t>Consent and</w:t>
      </w:r>
      <w:r w:rsidRPr="002363B5">
        <w:rPr>
          <w:b/>
        </w:rPr>
        <w:t xml:space="preserve"> Waiver </w:t>
      </w:r>
      <w:r>
        <w:rPr>
          <w:b/>
        </w:rPr>
        <w:t>Agreement</w:t>
      </w:r>
    </w:p>
    <w:p w14:paraId="08A23127" w14:textId="77777777" w:rsidR="00000000" w:rsidRPr="00B63703" w:rsidRDefault="00000000" w:rsidP="003846F4">
      <w:pPr>
        <w:tabs>
          <w:tab w:val="left" w:pos="720"/>
        </w:tabs>
        <w:jc w:val="both"/>
        <w:rPr>
          <w:highlight w:val="green"/>
        </w:rPr>
      </w:pPr>
    </w:p>
    <w:p w14:paraId="51444EC1" w14:textId="77777777" w:rsidR="00000000" w:rsidRDefault="00F15F42" w:rsidP="003846F4">
      <w:pPr>
        <w:jc w:val="center"/>
      </w:pPr>
      <w:r>
        <w:br w:type="page"/>
      </w:r>
    </w:p>
    <w:p w14:paraId="448E14AF" w14:textId="77777777" w:rsidR="00000000" w:rsidRDefault="00000000" w:rsidP="003846F4">
      <w:pPr>
        <w:jc w:val="center"/>
      </w:pPr>
    </w:p>
    <w:p w14:paraId="19BC5DDC" w14:textId="77777777" w:rsidR="00000000" w:rsidRDefault="00000000" w:rsidP="003846F4">
      <w:pPr>
        <w:jc w:val="center"/>
      </w:pPr>
    </w:p>
    <w:p w14:paraId="6A69840E" w14:textId="77777777" w:rsidR="00000000" w:rsidRDefault="00000000" w:rsidP="003846F4">
      <w:pPr>
        <w:jc w:val="center"/>
      </w:pPr>
    </w:p>
    <w:p w14:paraId="6CFC03B2" w14:textId="77777777" w:rsidR="00000000" w:rsidRDefault="00000000" w:rsidP="003846F4">
      <w:pPr>
        <w:jc w:val="center"/>
      </w:pPr>
    </w:p>
    <w:p w14:paraId="1B26B21C" w14:textId="77777777" w:rsidR="00000000" w:rsidRDefault="00F15F42" w:rsidP="003846F4">
      <w:pPr>
        <w:jc w:val="center"/>
        <w:rPr>
          <w:b/>
        </w:rPr>
      </w:pPr>
      <w:r w:rsidRPr="001406F9">
        <w:rPr>
          <w:b/>
        </w:rPr>
        <w:t>ATTACHMENT A</w:t>
      </w:r>
    </w:p>
    <w:p w14:paraId="368BAC1F" w14:textId="77777777" w:rsidR="00000000" w:rsidRDefault="00F15F42" w:rsidP="003846F4">
      <w:pPr>
        <w:jc w:val="center"/>
        <w:rPr>
          <w:b/>
        </w:rPr>
      </w:pPr>
      <w:r>
        <w:rPr>
          <w:b/>
        </w:rPr>
        <w:t>Consent and Waiver Agreement</w:t>
      </w:r>
    </w:p>
    <w:p w14:paraId="2756F3D6" w14:textId="77777777" w:rsidR="00000000" w:rsidRDefault="00F15F42">
      <w:pPr>
        <w:rPr>
          <w:b/>
        </w:rPr>
      </w:pPr>
      <w:r>
        <w:rPr>
          <w:b/>
        </w:rPr>
        <w:br w:type="page"/>
      </w:r>
    </w:p>
    <w:p w14:paraId="4DD512A9" w14:textId="77777777" w:rsidR="00000000" w:rsidRPr="000D7653" w:rsidRDefault="00000000" w:rsidP="003846F4">
      <w:pPr>
        <w:jc w:val="center"/>
        <w:rPr>
          <w:b/>
          <w:sz w:val="32"/>
          <w:szCs w:val="20"/>
        </w:rPr>
      </w:pPr>
    </w:p>
    <w:p w14:paraId="0239C6E6" w14:textId="77777777" w:rsidR="00000000" w:rsidRPr="005E27A1" w:rsidRDefault="00F15F42" w:rsidP="003846F4">
      <w:pPr>
        <w:jc w:val="center"/>
        <w:rPr>
          <w:b/>
          <w:sz w:val="20"/>
          <w:szCs w:val="20"/>
        </w:rPr>
      </w:pPr>
      <w:r w:rsidRPr="005E27A1">
        <w:rPr>
          <w:b/>
          <w:sz w:val="20"/>
          <w:szCs w:val="20"/>
        </w:rPr>
        <w:t>CONSENT AND WAIVER AGREEMENT</w:t>
      </w:r>
    </w:p>
    <w:p w14:paraId="7D900F70" w14:textId="77777777" w:rsidR="00000000" w:rsidRPr="005E27A1" w:rsidRDefault="00F15F42" w:rsidP="003846F4">
      <w:pPr>
        <w:jc w:val="center"/>
        <w:rPr>
          <w:b/>
          <w:sz w:val="20"/>
          <w:szCs w:val="20"/>
        </w:rPr>
      </w:pPr>
      <w:r w:rsidRPr="005E27A1">
        <w:rPr>
          <w:b/>
          <w:sz w:val="20"/>
          <w:szCs w:val="20"/>
        </w:rPr>
        <w:t xml:space="preserve">- </w:t>
      </w:r>
      <w:r>
        <w:rPr>
          <w:b/>
          <w:sz w:val="20"/>
          <w:szCs w:val="20"/>
        </w:rPr>
        <w:t>Meadow View at Twin Creeks</w:t>
      </w:r>
      <w:r w:rsidRPr="005E27A1">
        <w:rPr>
          <w:b/>
          <w:sz w:val="20"/>
          <w:szCs w:val="20"/>
        </w:rPr>
        <w:t xml:space="preserve"> Community Development District - </w:t>
      </w:r>
    </w:p>
    <w:p w14:paraId="1AAD2A23" w14:textId="77777777" w:rsidR="00000000" w:rsidRPr="005E27A1" w:rsidRDefault="00000000" w:rsidP="003846F4">
      <w:pPr>
        <w:jc w:val="center"/>
        <w:rPr>
          <w:b/>
          <w:sz w:val="20"/>
          <w:szCs w:val="20"/>
        </w:rPr>
      </w:pPr>
    </w:p>
    <w:p w14:paraId="0036413B" w14:textId="77777777" w:rsidR="00000000" w:rsidRPr="005E27A1" w:rsidRDefault="00F15F42" w:rsidP="003846F4">
      <w:pPr>
        <w:ind w:firstLine="720"/>
        <w:jc w:val="both"/>
        <w:rPr>
          <w:color w:val="000000"/>
          <w:sz w:val="20"/>
          <w:szCs w:val="20"/>
        </w:rPr>
      </w:pPr>
      <w:r>
        <w:rPr>
          <w:color w:val="000000"/>
          <w:sz w:val="20"/>
          <w:szCs w:val="20"/>
        </w:rPr>
        <w:t>The Meadow View at Twin Creeks</w:t>
      </w:r>
      <w:r w:rsidRPr="005E27A1">
        <w:rPr>
          <w:color w:val="000000"/>
          <w:sz w:val="20"/>
          <w:szCs w:val="20"/>
        </w:rPr>
        <w:t xml:space="preserve"> Community Development District (“</w:t>
      </w:r>
      <w:r w:rsidRPr="005E27A1">
        <w:rPr>
          <w:b/>
          <w:color w:val="000000"/>
          <w:sz w:val="20"/>
          <w:szCs w:val="20"/>
        </w:rPr>
        <w:t>District</w:t>
      </w:r>
      <w:r w:rsidRPr="005E27A1">
        <w:rPr>
          <w:color w:val="000000"/>
          <w:sz w:val="20"/>
          <w:szCs w:val="20"/>
        </w:rPr>
        <w:t>”) owns and operates certain amenities, including a clubhouse, pool, playground, walking trails, and other facilities, and offers certain amen</w:t>
      </w:r>
      <w:r>
        <w:rPr>
          <w:color w:val="000000"/>
          <w:sz w:val="20"/>
          <w:szCs w:val="20"/>
        </w:rPr>
        <w:t xml:space="preserve">ity programs, to the </w:t>
      </w:r>
      <w:proofErr w:type="gramStart"/>
      <w:r>
        <w:rPr>
          <w:color w:val="000000"/>
          <w:sz w:val="20"/>
          <w:szCs w:val="20"/>
        </w:rPr>
        <w:t>District’s</w:t>
      </w:r>
      <w:proofErr w:type="gramEnd"/>
      <w:r>
        <w:rPr>
          <w:color w:val="000000"/>
          <w:sz w:val="20"/>
          <w:szCs w:val="20"/>
        </w:rPr>
        <w:t xml:space="preserve"> patrons</w:t>
      </w:r>
      <w:r w:rsidRPr="005E27A1">
        <w:rPr>
          <w:color w:val="000000"/>
          <w:sz w:val="20"/>
          <w:szCs w:val="20"/>
        </w:rPr>
        <w:t>.  In consideration for being allowed to use the amenities and/or participate in the amenity programs (together, “</w:t>
      </w:r>
      <w:r w:rsidRPr="005E27A1">
        <w:rPr>
          <w:b/>
          <w:color w:val="000000"/>
          <w:sz w:val="20"/>
          <w:szCs w:val="20"/>
        </w:rPr>
        <w:t>Activities</w:t>
      </w:r>
      <w:r w:rsidRPr="005E27A1">
        <w:rPr>
          <w:color w:val="000000"/>
          <w:sz w:val="20"/>
          <w:szCs w:val="20"/>
        </w:rPr>
        <w:t xml:space="preserve">”), I hereby voluntarily assume any and all risk, including injury to my person and property, relating to the Activities, and agree to </w:t>
      </w:r>
      <w:r w:rsidRPr="005E27A1">
        <w:rPr>
          <w:sz w:val="20"/>
          <w:szCs w:val="20"/>
        </w:rPr>
        <w:t xml:space="preserve">indemnify, defend and hold harmless the District, </w:t>
      </w:r>
      <w:r>
        <w:rPr>
          <w:sz w:val="20"/>
          <w:szCs w:val="20"/>
        </w:rPr>
        <w:t xml:space="preserve">Beacon Lake Community </w:t>
      </w:r>
      <w:r w:rsidRPr="005E27A1">
        <w:rPr>
          <w:sz w:val="20"/>
          <w:szCs w:val="20"/>
        </w:rPr>
        <w:t>Ass</w:t>
      </w:r>
      <w:r>
        <w:rPr>
          <w:sz w:val="20"/>
          <w:szCs w:val="20"/>
        </w:rPr>
        <w:t>ociation, Inc., Governmental Management Services, Riverside Management Services</w:t>
      </w:r>
      <w:r w:rsidRPr="005E27A1">
        <w:rPr>
          <w:sz w:val="20"/>
          <w:szCs w:val="20"/>
        </w:rPr>
        <w:t>, and any of their affiliates, supervisors, officers, staff, agents, employees, volunteers, organizers, officials or contractors (collectively, the “</w:t>
      </w:r>
      <w:r w:rsidRPr="005E27A1">
        <w:rPr>
          <w:b/>
          <w:sz w:val="20"/>
          <w:szCs w:val="20"/>
        </w:rPr>
        <w:t>Indemnitees</w:t>
      </w:r>
      <w:r w:rsidRPr="005E27A1">
        <w:rPr>
          <w:sz w:val="20"/>
          <w:szCs w:val="20"/>
        </w:rPr>
        <w:t xml:space="preserve">”) from any  claim, liability, cost, or loss of any kind sustained or incurred by either any of the Indemnitees or by other residents, users or guests, and resulting from any acts or omissions of myself, my family members, or my guests, and arising out of or incident to the Activities, unless such loss is solely the result of Indemnitees’ gross negligence or intentional, willful, or wanton misconduct.  I further acknowledge and agree that I shall be bound at all times by the terms and conditions of the policies, rules and regulations of the </w:t>
      </w:r>
      <w:proofErr w:type="gramStart"/>
      <w:r w:rsidRPr="005E27A1">
        <w:rPr>
          <w:sz w:val="20"/>
          <w:szCs w:val="20"/>
        </w:rPr>
        <w:t>District</w:t>
      </w:r>
      <w:proofErr w:type="gramEnd"/>
      <w:r w:rsidRPr="005E27A1">
        <w:rPr>
          <w:sz w:val="20"/>
          <w:szCs w:val="20"/>
        </w:rPr>
        <w:t>, as currently in effect and as may be amended from time to time.  I have read and understand the terms of this Consent and Waiver Agreement and have willingly signed below as my own free act, being both of lawful age and legally competent to do so.</w:t>
      </w:r>
      <w:r w:rsidRPr="005E27A1">
        <w:rPr>
          <w:color w:val="000000"/>
          <w:sz w:val="20"/>
          <w:szCs w:val="20"/>
        </w:rPr>
        <w:t xml:space="preserve">  Nothing herein shall constitute or be construed as a waiver of the </w:t>
      </w:r>
      <w:proofErr w:type="gramStart"/>
      <w:r w:rsidRPr="005E27A1">
        <w:rPr>
          <w:color w:val="000000"/>
          <w:sz w:val="20"/>
          <w:szCs w:val="20"/>
        </w:rPr>
        <w:t>District’s</w:t>
      </w:r>
      <w:proofErr w:type="gramEnd"/>
      <w:r w:rsidRPr="005E27A1">
        <w:rPr>
          <w:color w:val="000000"/>
          <w:sz w:val="20"/>
          <w:szCs w:val="20"/>
        </w:rPr>
        <w:t xml:space="preserve"> limitations on liability contained in section 768.28, Florida Statutes or other statute or law.</w:t>
      </w:r>
    </w:p>
    <w:p w14:paraId="3C7136F8" w14:textId="77777777" w:rsidR="00000000" w:rsidRPr="005E27A1" w:rsidRDefault="00000000" w:rsidP="003846F4">
      <w:pPr>
        <w:rPr>
          <w:bCs/>
          <w:sz w:val="20"/>
          <w:szCs w:val="20"/>
        </w:rPr>
      </w:pPr>
    </w:p>
    <w:tbl>
      <w:tblPr>
        <w:tblW w:w="9468" w:type="dxa"/>
        <w:tblLook w:val="01E0" w:firstRow="1" w:lastRow="1" w:firstColumn="1" w:lastColumn="1" w:noHBand="0" w:noVBand="0"/>
      </w:tblPr>
      <w:tblGrid>
        <w:gridCol w:w="6948"/>
        <w:gridCol w:w="2520"/>
      </w:tblGrid>
      <w:tr w:rsidR="003846F4" w14:paraId="327D2719" w14:textId="77777777">
        <w:tc>
          <w:tcPr>
            <w:tcW w:w="6948" w:type="dxa"/>
            <w:shd w:val="clear" w:color="auto" w:fill="auto"/>
          </w:tcPr>
          <w:p w14:paraId="5E56AD52" w14:textId="77777777" w:rsidR="00000000" w:rsidRPr="005E27A1" w:rsidRDefault="00F15F42" w:rsidP="003846F4">
            <w:r w:rsidRPr="005E27A1">
              <w:rPr>
                <w:bCs/>
                <w:sz w:val="20"/>
                <w:szCs w:val="20"/>
              </w:rPr>
              <w:t xml:space="preserve">Participant </w:t>
            </w:r>
            <w:proofErr w:type="gramStart"/>
            <w:r w:rsidRPr="005E27A1">
              <w:rPr>
                <w:bCs/>
                <w:sz w:val="20"/>
                <w:szCs w:val="20"/>
              </w:rPr>
              <w:t>Name:_</w:t>
            </w:r>
            <w:proofErr w:type="gramEnd"/>
            <w:r w:rsidRPr="005E27A1">
              <w:rPr>
                <w:bCs/>
                <w:sz w:val="20"/>
                <w:szCs w:val="20"/>
              </w:rPr>
              <w:t>___________________________________________________</w:t>
            </w:r>
          </w:p>
          <w:p w14:paraId="3E441A3A" w14:textId="77777777" w:rsidR="00000000" w:rsidRPr="005E27A1" w:rsidRDefault="00000000" w:rsidP="003846F4"/>
        </w:tc>
        <w:tc>
          <w:tcPr>
            <w:tcW w:w="2520" w:type="dxa"/>
            <w:shd w:val="clear" w:color="auto" w:fill="auto"/>
          </w:tcPr>
          <w:p w14:paraId="55AEEB13" w14:textId="77777777" w:rsidR="00000000" w:rsidRPr="005E27A1" w:rsidRDefault="00000000" w:rsidP="003846F4"/>
        </w:tc>
      </w:tr>
      <w:tr w:rsidR="003846F4" w14:paraId="5B29663D" w14:textId="77777777">
        <w:tc>
          <w:tcPr>
            <w:tcW w:w="6948" w:type="dxa"/>
            <w:shd w:val="clear" w:color="auto" w:fill="auto"/>
          </w:tcPr>
          <w:p w14:paraId="0651B2D7" w14:textId="77777777" w:rsidR="00000000" w:rsidRPr="005E27A1" w:rsidRDefault="00F15F42" w:rsidP="003846F4">
            <w:r w:rsidRPr="005E27A1">
              <w:rPr>
                <w:bCs/>
                <w:sz w:val="20"/>
                <w:szCs w:val="20"/>
              </w:rPr>
              <w:t xml:space="preserve">Participant </w:t>
            </w:r>
            <w:proofErr w:type="gramStart"/>
            <w:r w:rsidRPr="005E27A1">
              <w:rPr>
                <w:bCs/>
                <w:sz w:val="20"/>
                <w:szCs w:val="20"/>
              </w:rPr>
              <w:t>Signature:_</w:t>
            </w:r>
            <w:proofErr w:type="gramEnd"/>
            <w:r w:rsidRPr="005E27A1">
              <w:rPr>
                <w:bCs/>
                <w:sz w:val="20"/>
                <w:szCs w:val="20"/>
              </w:rPr>
              <w:t>________________________________________________</w:t>
            </w:r>
          </w:p>
          <w:p w14:paraId="0746A3E5" w14:textId="77777777" w:rsidR="00000000" w:rsidRPr="005E27A1" w:rsidRDefault="00F15F42" w:rsidP="003846F4">
            <w:r w:rsidRPr="005E27A1">
              <w:rPr>
                <w:bCs/>
                <w:sz w:val="20"/>
                <w:szCs w:val="20"/>
              </w:rPr>
              <w:t xml:space="preserve">                                    (</w:t>
            </w:r>
            <w:proofErr w:type="gramStart"/>
            <w:r w:rsidRPr="005E27A1">
              <w:rPr>
                <w:bCs/>
                <w:sz w:val="20"/>
                <w:szCs w:val="20"/>
              </w:rPr>
              <w:t>if</w:t>
            </w:r>
            <w:proofErr w:type="gramEnd"/>
            <w:r w:rsidRPr="005E27A1">
              <w:rPr>
                <w:bCs/>
                <w:sz w:val="20"/>
                <w:szCs w:val="20"/>
              </w:rPr>
              <w:t xml:space="preserve"> Participant is 18 years of age or older)</w:t>
            </w:r>
          </w:p>
          <w:p w14:paraId="3C0A4E1A" w14:textId="77777777" w:rsidR="00000000" w:rsidRPr="005E27A1" w:rsidRDefault="00000000" w:rsidP="003846F4"/>
        </w:tc>
        <w:tc>
          <w:tcPr>
            <w:tcW w:w="2520" w:type="dxa"/>
            <w:shd w:val="clear" w:color="auto" w:fill="auto"/>
          </w:tcPr>
          <w:p w14:paraId="726300FA" w14:textId="77777777" w:rsidR="00000000" w:rsidRPr="005E27A1" w:rsidRDefault="00F15F42" w:rsidP="003846F4">
            <w:proofErr w:type="gramStart"/>
            <w:r w:rsidRPr="005E27A1">
              <w:rPr>
                <w:bCs/>
                <w:sz w:val="20"/>
                <w:szCs w:val="20"/>
              </w:rPr>
              <w:t>Date:_</w:t>
            </w:r>
            <w:proofErr w:type="gramEnd"/>
            <w:r w:rsidRPr="005E27A1">
              <w:rPr>
                <w:bCs/>
                <w:sz w:val="20"/>
                <w:szCs w:val="20"/>
              </w:rPr>
              <w:t>____________</w:t>
            </w:r>
          </w:p>
        </w:tc>
      </w:tr>
      <w:tr w:rsidR="003846F4" w14:paraId="4F64B9D5" w14:textId="77777777">
        <w:tc>
          <w:tcPr>
            <w:tcW w:w="6948" w:type="dxa"/>
            <w:shd w:val="clear" w:color="auto" w:fill="auto"/>
          </w:tcPr>
          <w:p w14:paraId="5E440FE5" w14:textId="77777777" w:rsidR="00000000" w:rsidRPr="005E27A1" w:rsidRDefault="00F15F42" w:rsidP="003846F4">
            <w:r w:rsidRPr="005E27A1">
              <w:rPr>
                <w:bCs/>
                <w:sz w:val="20"/>
                <w:szCs w:val="20"/>
              </w:rPr>
              <w:t xml:space="preserve">Parent/Guardian </w:t>
            </w:r>
            <w:proofErr w:type="gramStart"/>
            <w:r w:rsidRPr="005E27A1">
              <w:rPr>
                <w:bCs/>
                <w:sz w:val="20"/>
                <w:szCs w:val="20"/>
              </w:rPr>
              <w:t>Name:_</w:t>
            </w:r>
            <w:proofErr w:type="gramEnd"/>
            <w:r w:rsidRPr="005E27A1">
              <w:rPr>
                <w:bCs/>
                <w:sz w:val="20"/>
                <w:szCs w:val="20"/>
              </w:rPr>
              <w:t>_______________________________________________</w:t>
            </w:r>
          </w:p>
          <w:p w14:paraId="7422A6F2" w14:textId="77777777" w:rsidR="00000000" w:rsidRPr="005E27A1" w:rsidRDefault="00F15F42" w:rsidP="003846F4">
            <w:r w:rsidRPr="005E27A1">
              <w:rPr>
                <w:bCs/>
                <w:sz w:val="20"/>
                <w:szCs w:val="20"/>
              </w:rPr>
              <w:t xml:space="preserve">                                    (</w:t>
            </w:r>
            <w:proofErr w:type="gramStart"/>
            <w:r w:rsidRPr="005E27A1">
              <w:rPr>
                <w:bCs/>
                <w:sz w:val="20"/>
                <w:szCs w:val="20"/>
              </w:rPr>
              <w:t>if</w:t>
            </w:r>
            <w:proofErr w:type="gramEnd"/>
            <w:r w:rsidRPr="005E27A1">
              <w:rPr>
                <w:bCs/>
                <w:sz w:val="20"/>
                <w:szCs w:val="20"/>
              </w:rPr>
              <w:t xml:space="preserve"> Participant is a minor child)</w:t>
            </w:r>
          </w:p>
          <w:p w14:paraId="706B7B30" w14:textId="77777777" w:rsidR="00000000" w:rsidRPr="005E27A1" w:rsidRDefault="00000000" w:rsidP="003846F4"/>
        </w:tc>
        <w:tc>
          <w:tcPr>
            <w:tcW w:w="2520" w:type="dxa"/>
            <w:shd w:val="clear" w:color="auto" w:fill="auto"/>
          </w:tcPr>
          <w:p w14:paraId="6661C238" w14:textId="77777777" w:rsidR="00000000" w:rsidRPr="005E27A1" w:rsidRDefault="00000000" w:rsidP="003846F4"/>
        </w:tc>
      </w:tr>
      <w:tr w:rsidR="003846F4" w14:paraId="0EDC1831" w14:textId="77777777">
        <w:tc>
          <w:tcPr>
            <w:tcW w:w="6948" w:type="dxa"/>
            <w:shd w:val="clear" w:color="auto" w:fill="auto"/>
          </w:tcPr>
          <w:p w14:paraId="6639F1E6" w14:textId="77777777" w:rsidR="00000000" w:rsidRPr="005E27A1" w:rsidRDefault="00F15F42" w:rsidP="003846F4">
            <w:r w:rsidRPr="005E27A1">
              <w:rPr>
                <w:bCs/>
                <w:sz w:val="20"/>
                <w:szCs w:val="20"/>
              </w:rPr>
              <w:t xml:space="preserve">Parent/Guardian </w:t>
            </w:r>
            <w:proofErr w:type="gramStart"/>
            <w:r w:rsidRPr="005E27A1">
              <w:rPr>
                <w:bCs/>
                <w:sz w:val="20"/>
                <w:szCs w:val="20"/>
              </w:rPr>
              <w:t>Signature:_</w:t>
            </w:r>
            <w:proofErr w:type="gramEnd"/>
            <w:r w:rsidRPr="005E27A1">
              <w:rPr>
                <w:bCs/>
                <w:sz w:val="20"/>
                <w:szCs w:val="20"/>
              </w:rPr>
              <w:t>____________________________________________</w:t>
            </w:r>
          </w:p>
          <w:p w14:paraId="5801F65F" w14:textId="77777777" w:rsidR="00000000" w:rsidRPr="005E27A1" w:rsidRDefault="00F15F42" w:rsidP="003846F4">
            <w:r w:rsidRPr="005E27A1">
              <w:rPr>
                <w:bCs/>
                <w:sz w:val="20"/>
                <w:szCs w:val="20"/>
              </w:rPr>
              <w:t xml:space="preserve">                                    (</w:t>
            </w:r>
            <w:proofErr w:type="gramStart"/>
            <w:r w:rsidRPr="005E27A1">
              <w:rPr>
                <w:bCs/>
                <w:sz w:val="20"/>
                <w:szCs w:val="20"/>
              </w:rPr>
              <w:t>if</w:t>
            </w:r>
            <w:proofErr w:type="gramEnd"/>
            <w:r w:rsidRPr="005E27A1">
              <w:rPr>
                <w:bCs/>
                <w:sz w:val="20"/>
                <w:szCs w:val="20"/>
              </w:rPr>
              <w:t xml:space="preserve"> Participant is a minor child)</w:t>
            </w:r>
          </w:p>
        </w:tc>
        <w:tc>
          <w:tcPr>
            <w:tcW w:w="2520" w:type="dxa"/>
            <w:shd w:val="clear" w:color="auto" w:fill="auto"/>
          </w:tcPr>
          <w:p w14:paraId="5E5570FA" w14:textId="77777777" w:rsidR="00000000" w:rsidRPr="005E27A1" w:rsidRDefault="00F15F42" w:rsidP="003846F4">
            <w:proofErr w:type="gramStart"/>
            <w:r w:rsidRPr="005E27A1">
              <w:rPr>
                <w:bCs/>
                <w:sz w:val="20"/>
                <w:szCs w:val="20"/>
              </w:rPr>
              <w:t>Date:_</w:t>
            </w:r>
            <w:proofErr w:type="gramEnd"/>
            <w:r w:rsidRPr="005E27A1">
              <w:rPr>
                <w:bCs/>
                <w:sz w:val="20"/>
                <w:szCs w:val="20"/>
              </w:rPr>
              <w:t>____________</w:t>
            </w:r>
          </w:p>
        </w:tc>
      </w:tr>
      <w:tr w:rsidR="003846F4" w14:paraId="07EA51F8" w14:textId="77777777">
        <w:tc>
          <w:tcPr>
            <w:tcW w:w="6948" w:type="dxa"/>
            <w:shd w:val="clear" w:color="auto" w:fill="auto"/>
          </w:tcPr>
          <w:p w14:paraId="2C98BC76" w14:textId="77777777" w:rsidR="00000000" w:rsidRPr="005E27A1" w:rsidRDefault="00F15F42" w:rsidP="003846F4">
            <w:r w:rsidRPr="005E27A1">
              <w:rPr>
                <w:bCs/>
                <w:sz w:val="20"/>
                <w:szCs w:val="20"/>
              </w:rPr>
              <w:t>Address:  __________________________________________________________</w:t>
            </w:r>
          </w:p>
          <w:p w14:paraId="7A82B83B" w14:textId="77777777" w:rsidR="00000000" w:rsidRPr="005E27A1" w:rsidRDefault="00000000" w:rsidP="003846F4"/>
          <w:p w14:paraId="03E2A693" w14:textId="77777777" w:rsidR="00000000" w:rsidRPr="005E27A1" w:rsidRDefault="00F15F42" w:rsidP="003846F4">
            <w:r w:rsidRPr="005E27A1">
              <w:rPr>
                <w:bCs/>
                <w:sz w:val="20"/>
                <w:szCs w:val="20"/>
              </w:rPr>
              <w:t xml:space="preserve">                 __________________________________________________________</w:t>
            </w:r>
          </w:p>
          <w:p w14:paraId="291D01B0" w14:textId="77777777" w:rsidR="00000000" w:rsidRPr="005E27A1" w:rsidRDefault="00000000" w:rsidP="003846F4"/>
          <w:p w14:paraId="58D67DD3" w14:textId="77777777" w:rsidR="00000000" w:rsidRPr="005E27A1" w:rsidRDefault="00F15F42" w:rsidP="003846F4">
            <w:r w:rsidRPr="005E27A1">
              <w:rPr>
                <w:bCs/>
                <w:sz w:val="20"/>
                <w:szCs w:val="20"/>
              </w:rPr>
              <w:t xml:space="preserve">                 __________________________________________________________</w:t>
            </w:r>
          </w:p>
          <w:p w14:paraId="37A5ED08" w14:textId="77777777" w:rsidR="00000000" w:rsidRPr="005E27A1" w:rsidRDefault="00000000" w:rsidP="003846F4"/>
        </w:tc>
        <w:tc>
          <w:tcPr>
            <w:tcW w:w="2520" w:type="dxa"/>
            <w:shd w:val="clear" w:color="auto" w:fill="auto"/>
          </w:tcPr>
          <w:p w14:paraId="73831C87" w14:textId="77777777" w:rsidR="00000000" w:rsidRPr="005E27A1" w:rsidRDefault="00000000" w:rsidP="003846F4"/>
        </w:tc>
      </w:tr>
      <w:tr w:rsidR="003846F4" w14:paraId="7E7A5589" w14:textId="77777777">
        <w:tc>
          <w:tcPr>
            <w:tcW w:w="6948" w:type="dxa"/>
            <w:shd w:val="clear" w:color="auto" w:fill="auto"/>
          </w:tcPr>
          <w:p w14:paraId="4357525D" w14:textId="77777777" w:rsidR="00000000" w:rsidRPr="005E27A1" w:rsidRDefault="00F15F42" w:rsidP="003846F4">
            <w:r w:rsidRPr="005E27A1">
              <w:rPr>
                <w:sz w:val="20"/>
                <w:szCs w:val="20"/>
              </w:rPr>
              <w:t>Phone Number (home): _______________________________________________</w:t>
            </w:r>
          </w:p>
          <w:p w14:paraId="07FF8744" w14:textId="77777777" w:rsidR="00000000" w:rsidRPr="005E27A1" w:rsidRDefault="00000000" w:rsidP="003846F4"/>
        </w:tc>
        <w:tc>
          <w:tcPr>
            <w:tcW w:w="2520" w:type="dxa"/>
            <w:shd w:val="clear" w:color="auto" w:fill="auto"/>
          </w:tcPr>
          <w:p w14:paraId="70F4E822" w14:textId="77777777" w:rsidR="00000000" w:rsidRPr="005E27A1" w:rsidRDefault="00000000" w:rsidP="003846F4"/>
        </w:tc>
      </w:tr>
      <w:tr w:rsidR="003846F4" w14:paraId="67C1036C" w14:textId="77777777">
        <w:tc>
          <w:tcPr>
            <w:tcW w:w="6948" w:type="dxa"/>
            <w:shd w:val="clear" w:color="auto" w:fill="auto"/>
          </w:tcPr>
          <w:p w14:paraId="36306C45" w14:textId="77777777" w:rsidR="00000000" w:rsidRPr="005E27A1" w:rsidRDefault="00F15F42" w:rsidP="003846F4">
            <w:r w:rsidRPr="005E27A1">
              <w:rPr>
                <w:sz w:val="20"/>
                <w:szCs w:val="20"/>
              </w:rPr>
              <w:t>Phone Number (alternate): _____________________________________________</w:t>
            </w:r>
          </w:p>
          <w:p w14:paraId="7AB66483" w14:textId="77777777" w:rsidR="00000000" w:rsidRPr="005E27A1" w:rsidRDefault="00000000" w:rsidP="003846F4"/>
        </w:tc>
        <w:tc>
          <w:tcPr>
            <w:tcW w:w="2520" w:type="dxa"/>
            <w:shd w:val="clear" w:color="auto" w:fill="auto"/>
          </w:tcPr>
          <w:p w14:paraId="423AE070" w14:textId="77777777" w:rsidR="00000000" w:rsidRPr="005E27A1" w:rsidRDefault="00000000" w:rsidP="003846F4"/>
        </w:tc>
      </w:tr>
      <w:tr w:rsidR="003846F4" w14:paraId="3A68B360" w14:textId="77777777">
        <w:tc>
          <w:tcPr>
            <w:tcW w:w="6948" w:type="dxa"/>
            <w:shd w:val="clear" w:color="auto" w:fill="auto"/>
          </w:tcPr>
          <w:p w14:paraId="72AD4529" w14:textId="4113D5A6" w:rsidR="00000000" w:rsidRPr="005E27A1" w:rsidRDefault="00F15F42" w:rsidP="003846F4">
            <w:pPr>
              <w:tabs>
                <w:tab w:val="left" w:pos="10080"/>
              </w:tabs>
            </w:pPr>
            <w:r w:rsidRPr="005E27A1">
              <w:rPr>
                <w:sz w:val="20"/>
                <w:szCs w:val="20"/>
              </w:rPr>
              <w:t>Emergency Contact</w:t>
            </w:r>
            <w:r w:rsidR="005C4BB6">
              <w:rPr>
                <w:sz w:val="20"/>
                <w:szCs w:val="20"/>
              </w:rPr>
              <w:t xml:space="preserve"> &amp; Phone Number</w:t>
            </w:r>
            <w:r w:rsidRPr="005E27A1">
              <w:rPr>
                <w:sz w:val="20"/>
                <w:szCs w:val="20"/>
              </w:rPr>
              <w:t>: __________________________________</w:t>
            </w:r>
            <w:r w:rsidR="005C4BB6">
              <w:rPr>
                <w:sz w:val="20"/>
                <w:szCs w:val="20"/>
              </w:rPr>
              <w:t>_</w:t>
            </w:r>
          </w:p>
          <w:p w14:paraId="08D8A84A" w14:textId="77777777" w:rsidR="00000000" w:rsidRPr="005E27A1" w:rsidRDefault="00000000" w:rsidP="005C4BB6">
            <w:pPr>
              <w:tabs>
                <w:tab w:val="left" w:pos="10080"/>
              </w:tabs>
            </w:pPr>
          </w:p>
        </w:tc>
        <w:tc>
          <w:tcPr>
            <w:tcW w:w="2520" w:type="dxa"/>
            <w:shd w:val="clear" w:color="auto" w:fill="auto"/>
          </w:tcPr>
          <w:p w14:paraId="7ABCDC9F" w14:textId="77777777" w:rsidR="00000000" w:rsidRPr="005E27A1" w:rsidRDefault="00000000" w:rsidP="003846F4"/>
        </w:tc>
      </w:tr>
    </w:tbl>
    <w:p w14:paraId="5DB64E34" w14:textId="77777777" w:rsidR="00000000" w:rsidRPr="005E27A1" w:rsidRDefault="00F15F42" w:rsidP="003846F4">
      <w:pPr>
        <w:pBdr>
          <w:top w:val="single" w:sz="4" w:space="1" w:color="auto"/>
          <w:left w:val="single" w:sz="4" w:space="4" w:color="auto"/>
          <w:bottom w:val="single" w:sz="4" w:space="1" w:color="auto"/>
          <w:right w:val="single" w:sz="4" w:space="4" w:color="auto"/>
        </w:pBdr>
        <w:jc w:val="both"/>
        <w:rPr>
          <w:b/>
          <w:caps/>
          <w:sz w:val="20"/>
          <w:szCs w:val="20"/>
        </w:rPr>
      </w:pPr>
      <w:r w:rsidRPr="005E27A1">
        <w:rPr>
          <w:b/>
          <w:caps/>
          <w:sz w:val="20"/>
          <w:szCs w:val="20"/>
        </w:rPr>
        <w:t>NOTE TO STAFF: This form may contain confidential information. do not disclose its contents without first consulting the District Manager.</w:t>
      </w:r>
    </w:p>
    <w:p w14:paraId="35E3030C" w14:textId="77777777" w:rsidR="00000000" w:rsidRPr="00856D92" w:rsidRDefault="00000000" w:rsidP="003846F4">
      <w:pPr>
        <w:rPr>
          <w:rFonts w:ascii="Palatino Linotype" w:hAnsi="Palatino Linotype"/>
          <w:sz w:val="18"/>
          <w:szCs w:val="18"/>
        </w:rPr>
      </w:pPr>
    </w:p>
    <w:p w14:paraId="41346290" w14:textId="05BFDE0E" w:rsidR="00000000" w:rsidRPr="001406F9" w:rsidRDefault="00F15F42" w:rsidP="00E776C5">
      <w:pPr>
        <w:pBdr>
          <w:top w:val="single" w:sz="4" w:space="1" w:color="auto"/>
          <w:left w:val="single" w:sz="4" w:space="4" w:color="auto"/>
          <w:bottom w:val="single" w:sz="4" w:space="1" w:color="auto"/>
          <w:right w:val="single" w:sz="4" w:space="4" w:color="auto"/>
        </w:pBdr>
        <w:jc w:val="both"/>
        <w:rPr>
          <w:b/>
          <w:sz w:val="22"/>
          <w:szCs w:val="22"/>
        </w:rPr>
      </w:pPr>
      <w:r w:rsidRPr="00856D92">
        <w:rPr>
          <w:rFonts w:ascii="Palatino Linotype" w:hAnsi="Palatino Linotype"/>
          <w:b/>
          <w:sz w:val="18"/>
          <w:szCs w:val="18"/>
        </w:rPr>
        <w:t>PRIVACY NOTICE: Under Florida’s Public Records Law, Chapter 119, Florida Statutes, the information you submit on this form may become part of a public record. This means that, if a citizen makes a public records request, we may be required to disclose the information you submit to us. Under certain circumstances, we may only be required to disclose part of the information submitted to us.  If you believe that your records may qualify for an exemption under Chapter 119, Florida Statutes, please notify the District Manager.</w:t>
      </w:r>
    </w:p>
    <w:p w14:paraId="11B5FFC3" w14:textId="77777777" w:rsidR="00000000" w:rsidRDefault="00F15F42" w:rsidP="003846F4">
      <w:pPr>
        <w:jc w:val="center"/>
        <w:rPr>
          <w:b/>
          <w:sz w:val="28"/>
          <w:szCs w:val="28"/>
          <w:lang w:val="en-CA"/>
        </w:rPr>
      </w:pPr>
      <w:r>
        <w:rPr>
          <w:b/>
          <w:sz w:val="20"/>
          <w:szCs w:val="20"/>
        </w:rPr>
        <w:br w:type="page"/>
      </w:r>
      <w:r>
        <w:rPr>
          <w:b/>
          <w:sz w:val="28"/>
          <w:szCs w:val="28"/>
          <w:lang w:val="en-CA"/>
        </w:rPr>
        <w:lastRenderedPageBreak/>
        <w:t xml:space="preserve">PART 2:  Meadow View at Twin Creeks </w:t>
      </w:r>
    </w:p>
    <w:p w14:paraId="0E21A054" w14:textId="77777777" w:rsidR="00000000" w:rsidRPr="00A81898" w:rsidRDefault="00F15F42" w:rsidP="003846F4">
      <w:pPr>
        <w:jc w:val="center"/>
        <w:rPr>
          <w:b/>
          <w:sz w:val="28"/>
          <w:szCs w:val="28"/>
        </w:rPr>
      </w:pPr>
      <w:r w:rsidRPr="00A81898">
        <w:rPr>
          <w:b/>
          <w:sz w:val="28"/>
          <w:szCs w:val="28"/>
        </w:rPr>
        <w:t>Community Development District</w:t>
      </w:r>
    </w:p>
    <w:p w14:paraId="3B106ABE" w14:textId="77777777" w:rsidR="00000000" w:rsidRPr="00A25C37" w:rsidRDefault="00F15F42" w:rsidP="003846F4">
      <w:pPr>
        <w:jc w:val="center"/>
        <w:rPr>
          <w:b/>
          <w:i/>
        </w:rPr>
      </w:pPr>
      <w:r>
        <w:rPr>
          <w:b/>
          <w:i/>
        </w:rPr>
        <w:t>Rule for Amenities Rates</w:t>
      </w:r>
    </w:p>
    <w:p w14:paraId="7FDBC5A6" w14:textId="77777777" w:rsidR="00000000" w:rsidRDefault="00000000" w:rsidP="003846F4">
      <w:pPr>
        <w:pBdr>
          <w:bottom w:val="single" w:sz="4" w:space="1" w:color="auto"/>
        </w:pBdr>
        <w:tabs>
          <w:tab w:val="left" w:pos="720"/>
        </w:tabs>
        <w:jc w:val="both"/>
        <w:rPr>
          <w:b/>
        </w:rPr>
      </w:pPr>
    </w:p>
    <w:p w14:paraId="2D3A6E36" w14:textId="77777777" w:rsidR="00000000" w:rsidRDefault="00000000" w:rsidP="003846F4">
      <w:pPr>
        <w:tabs>
          <w:tab w:val="left" w:pos="720"/>
        </w:tabs>
        <w:jc w:val="both"/>
        <w:rPr>
          <w:b/>
        </w:rPr>
      </w:pPr>
    </w:p>
    <w:p w14:paraId="35A2DFAA" w14:textId="77777777" w:rsidR="00000000" w:rsidRPr="00527C51" w:rsidRDefault="00F15F42" w:rsidP="003846F4">
      <w:pPr>
        <w:jc w:val="both"/>
        <w:rPr>
          <w:b/>
        </w:rPr>
      </w:pPr>
      <w:r>
        <w:tab/>
      </w:r>
      <w:r w:rsidRPr="00527C51">
        <w:rPr>
          <w:b/>
        </w:rPr>
        <w:t xml:space="preserve">In accordance with Chapters 190 and 120 of the Florida Statutes, and at a duly noticed public meeting and after a duly noticed public hearing, the Board of Supervisors of the </w:t>
      </w:r>
      <w:r>
        <w:rPr>
          <w:b/>
        </w:rPr>
        <w:t>Meadow View at Twin Creeks</w:t>
      </w:r>
      <w:r w:rsidRPr="00527C51">
        <w:rPr>
          <w:b/>
        </w:rPr>
        <w:t xml:space="preserve"> Community Development District adopted the following rules to govern rates for the </w:t>
      </w:r>
      <w:r>
        <w:rPr>
          <w:b/>
        </w:rPr>
        <w:t>District’s A</w:t>
      </w:r>
      <w:r w:rsidRPr="00527C51">
        <w:rPr>
          <w:b/>
        </w:rPr>
        <w:t>menities.</w:t>
      </w:r>
    </w:p>
    <w:p w14:paraId="446B52A0" w14:textId="77777777" w:rsidR="00000000" w:rsidRPr="004931DE" w:rsidRDefault="00000000" w:rsidP="003846F4">
      <w:pPr>
        <w:pBdr>
          <w:bottom w:val="single" w:sz="4" w:space="1" w:color="auto"/>
        </w:pBdr>
        <w:tabs>
          <w:tab w:val="left" w:pos="720"/>
        </w:tabs>
        <w:jc w:val="both"/>
        <w:rPr>
          <w:b/>
        </w:rPr>
      </w:pPr>
    </w:p>
    <w:p w14:paraId="644DA41B" w14:textId="77777777" w:rsidR="00000000" w:rsidRPr="004931DE" w:rsidRDefault="00000000" w:rsidP="003846F4">
      <w:pPr>
        <w:tabs>
          <w:tab w:val="left" w:pos="720"/>
        </w:tabs>
        <w:jc w:val="both"/>
        <w:rPr>
          <w:b/>
        </w:rPr>
      </w:pPr>
    </w:p>
    <w:p w14:paraId="119D93CD" w14:textId="77777777" w:rsidR="00000000" w:rsidRDefault="00F15F42" w:rsidP="003846F4">
      <w:pPr>
        <w:numPr>
          <w:ilvl w:val="0"/>
          <w:numId w:val="5"/>
        </w:numPr>
        <w:autoSpaceDE w:val="0"/>
        <w:autoSpaceDN w:val="0"/>
        <w:adjustRightInd w:val="0"/>
        <w:ind w:left="0" w:firstLine="720"/>
        <w:jc w:val="both"/>
      </w:pPr>
      <w:r>
        <w:rPr>
          <w:b/>
        </w:rPr>
        <w:t>Introduction.</w:t>
      </w:r>
      <w:r>
        <w:t xml:space="preserve">  This rule addresses various rates, fees and charges associated with the Amenities.</w:t>
      </w:r>
    </w:p>
    <w:p w14:paraId="653BD9D7" w14:textId="77777777" w:rsidR="00000000" w:rsidRDefault="00000000" w:rsidP="003846F4">
      <w:pPr>
        <w:jc w:val="both"/>
      </w:pPr>
    </w:p>
    <w:p w14:paraId="4420FA0D" w14:textId="77777777" w:rsidR="00000000" w:rsidRDefault="00F15F42" w:rsidP="003846F4">
      <w:pPr>
        <w:numPr>
          <w:ilvl w:val="0"/>
          <w:numId w:val="5"/>
        </w:numPr>
        <w:autoSpaceDE w:val="0"/>
        <w:autoSpaceDN w:val="0"/>
        <w:adjustRightInd w:val="0"/>
        <w:ind w:left="0" w:firstLine="720"/>
        <w:jc w:val="both"/>
      </w:pPr>
      <w:r>
        <w:rPr>
          <w:b/>
        </w:rPr>
        <w:t xml:space="preserve">Definitions.  </w:t>
      </w:r>
      <w:r>
        <w:t xml:space="preserve">All capitalized terms not otherwise defined herein shall have the meaning ascribed to them in the Amenities Policies of the Meadow View at Twin Creeks Community Development District, as amended from time to time. </w:t>
      </w:r>
    </w:p>
    <w:p w14:paraId="4025A29C" w14:textId="77777777" w:rsidR="00000000" w:rsidRDefault="00000000" w:rsidP="003846F4">
      <w:pPr>
        <w:jc w:val="both"/>
      </w:pPr>
    </w:p>
    <w:p w14:paraId="7EDC04FF" w14:textId="77777777" w:rsidR="00000000" w:rsidRDefault="00F15F42" w:rsidP="003846F4">
      <w:pPr>
        <w:numPr>
          <w:ilvl w:val="0"/>
          <w:numId w:val="5"/>
        </w:numPr>
        <w:autoSpaceDE w:val="0"/>
        <w:autoSpaceDN w:val="0"/>
        <w:adjustRightInd w:val="0"/>
        <w:ind w:left="0" w:firstLine="720"/>
        <w:jc w:val="both"/>
        <w:rPr>
          <w:color w:val="000000"/>
        </w:rPr>
      </w:pPr>
      <w:r>
        <w:rPr>
          <w:b/>
        </w:rPr>
        <w:t>Annual User Fee.</w:t>
      </w:r>
      <w:r>
        <w:t xml:space="preserve">  For Non-Resident Patrons, the Annual User Fee is equal to the average annual operation and maintenance assessment and debt assessment as established by the </w:t>
      </w:r>
      <w:proofErr w:type="gramStart"/>
      <w:r>
        <w:t>District</w:t>
      </w:r>
      <w:proofErr w:type="gramEnd"/>
      <w:r>
        <w:t xml:space="preserve"> in connection with the adoption of the District’s annual fiscal year budgets.  For Residents, the Annual User Fee is paid when the Resident makes payment for the Resident’s annual operation and maintenance assessment, and debt service assessment, for the property owned by the Resident. </w:t>
      </w:r>
    </w:p>
    <w:p w14:paraId="59B8B208" w14:textId="77777777" w:rsidR="00000000" w:rsidRDefault="00000000" w:rsidP="003846F4">
      <w:pPr>
        <w:autoSpaceDE w:val="0"/>
        <w:autoSpaceDN w:val="0"/>
        <w:adjustRightInd w:val="0"/>
        <w:jc w:val="both"/>
        <w:rPr>
          <w:b/>
        </w:rPr>
      </w:pPr>
    </w:p>
    <w:p w14:paraId="1D92BF70" w14:textId="77777777" w:rsidR="00000000" w:rsidRDefault="00F15F42" w:rsidP="003846F4">
      <w:pPr>
        <w:numPr>
          <w:ilvl w:val="0"/>
          <w:numId w:val="5"/>
        </w:numPr>
        <w:autoSpaceDE w:val="0"/>
        <w:autoSpaceDN w:val="0"/>
        <w:adjustRightInd w:val="0"/>
        <w:ind w:left="0" w:firstLine="720"/>
        <w:jc w:val="both"/>
        <w:rPr>
          <w:color w:val="000000"/>
        </w:rPr>
      </w:pPr>
      <w:r>
        <w:rPr>
          <w:b/>
        </w:rPr>
        <w:t xml:space="preserve">Reservation Rates for Clubhouse.  </w:t>
      </w:r>
      <w:r>
        <w:t>Any Patron wishing to have the exclusive use of any room or area within the clubhouse (excluding kitchen) must pay the appropriate fee and submit a security deposit in the amounts set forth below</w:t>
      </w:r>
      <w:r>
        <w:rPr>
          <w:color w:val="000000"/>
        </w:rPr>
        <w:t xml:space="preserve">.   (For clarification purposes, all Guests must be represented by a Patron, the Patron must </w:t>
      </w:r>
      <w:proofErr w:type="gramStart"/>
      <w:r>
        <w:rPr>
          <w:color w:val="000000"/>
        </w:rPr>
        <w:t>be in attendance at</w:t>
      </w:r>
      <w:proofErr w:type="gramEnd"/>
      <w:r>
        <w:rPr>
          <w:color w:val="000000"/>
        </w:rPr>
        <w:t xml:space="preserve"> the event, and deposit must be made by the Patron.) </w:t>
      </w:r>
    </w:p>
    <w:p w14:paraId="21C7000F" w14:textId="77777777" w:rsidR="00000000" w:rsidRDefault="00000000" w:rsidP="003846F4">
      <w:pPr>
        <w:tabs>
          <w:tab w:val="left" w:pos="720"/>
          <w:tab w:val="left" w:pos="4680"/>
        </w:tabs>
        <w:autoSpaceDE w:val="0"/>
        <w:autoSpaceDN w:val="0"/>
        <w:adjustRightInd w:val="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1"/>
        <w:gridCol w:w="2576"/>
        <w:gridCol w:w="2195"/>
      </w:tblGrid>
      <w:tr w:rsidR="003846F4" w14:paraId="7F8BB8F9" w14:textId="77777777" w:rsidTr="00E776C5">
        <w:tc>
          <w:tcPr>
            <w:tcW w:w="3751" w:type="dxa"/>
            <w:shd w:val="clear" w:color="auto" w:fill="C0C0C0"/>
          </w:tcPr>
          <w:p w14:paraId="6A5A0727" w14:textId="77777777" w:rsidR="00000000" w:rsidRPr="0036382E" w:rsidRDefault="00F15F42" w:rsidP="003846F4">
            <w:r w:rsidRPr="0036382E">
              <w:rPr>
                <w:b/>
              </w:rPr>
              <w:t>Room / Area</w:t>
            </w:r>
          </w:p>
        </w:tc>
        <w:tc>
          <w:tcPr>
            <w:tcW w:w="2576" w:type="dxa"/>
            <w:shd w:val="clear" w:color="auto" w:fill="C0C0C0"/>
          </w:tcPr>
          <w:p w14:paraId="1AD15CDB" w14:textId="77777777" w:rsidR="00000000" w:rsidRPr="0036382E" w:rsidRDefault="00F15F42" w:rsidP="003846F4">
            <w:r w:rsidRPr="0036382E">
              <w:rPr>
                <w:b/>
              </w:rPr>
              <w:t>Rental Fee</w:t>
            </w:r>
          </w:p>
        </w:tc>
        <w:tc>
          <w:tcPr>
            <w:tcW w:w="2195" w:type="dxa"/>
            <w:shd w:val="clear" w:color="auto" w:fill="C0C0C0"/>
          </w:tcPr>
          <w:p w14:paraId="6CE3F06F" w14:textId="77777777" w:rsidR="00000000" w:rsidRPr="0036382E" w:rsidRDefault="00F15F42" w:rsidP="003846F4">
            <w:r w:rsidRPr="0036382E">
              <w:rPr>
                <w:b/>
              </w:rPr>
              <w:t>Deposit</w:t>
            </w:r>
          </w:p>
        </w:tc>
      </w:tr>
      <w:tr w:rsidR="003846F4" w14:paraId="602FA961" w14:textId="77777777" w:rsidTr="00E776C5">
        <w:tc>
          <w:tcPr>
            <w:tcW w:w="3751" w:type="dxa"/>
          </w:tcPr>
          <w:p w14:paraId="2E4422F7" w14:textId="25BE41CD" w:rsidR="00000000" w:rsidRDefault="00F15F42" w:rsidP="003846F4">
            <w:r>
              <w:t>To be determined</w:t>
            </w:r>
            <w:r w:rsidR="00E776C5">
              <w:t xml:space="preserve"> by District Amenity Staff</w:t>
            </w:r>
            <w:r>
              <w:t>*</w:t>
            </w:r>
          </w:p>
        </w:tc>
        <w:tc>
          <w:tcPr>
            <w:tcW w:w="2576" w:type="dxa"/>
          </w:tcPr>
          <w:p w14:paraId="06FE36F9" w14:textId="77777777" w:rsidR="00000000" w:rsidRDefault="00F15F42" w:rsidP="003846F4">
            <w:r>
              <w:t>$0 - $500</w:t>
            </w:r>
          </w:p>
        </w:tc>
        <w:tc>
          <w:tcPr>
            <w:tcW w:w="2195" w:type="dxa"/>
          </w:tcPr>
          <w:p w14:paraId="618FAEBE" w14:textId="77777777" w:rsidR="00000000" w:rsidRDefault="00F15F42" w:rsidP="003846F4">
            <w:r>
              <w:t>$250 - $1,000</w:t>
            </w:r>
          </w:p>
        </w:tc>
      </w:tr>
    </w:tbl>
    <w:p w14:paraId="65E4B1F9" w14:textId="77777777" w:rsidR="00000000" w:rsidRDefault="00F15F42" w:rsidP="003846F4">
      <w:pPr>
        <w:tabs>
          <w:tab w:val="left" w:pos="720"/>
        </w:tabs>
        <w:autoSpaceDE w:val="0"/>
        <w:autoSpaceDN w:val="0"/>
        <w:adjustRightInd w:val="0"/>
        <w:ind w:right="720"/>
        <w:jc w:val="both"/>
      </w:pPr>
      <w:r>
        <w:t>* Rate and deposit based on facility being rented, type of event, and staffing needs.</w:t>
      </w:r>
    </w:p>
    <w:p w14:paraId="118C8550" w14:textId="515A9E42" w:rsidR="00000000" w:rsidRDefault="00000000" w:rsidP="00D96754">
      <w:pPr>
        <w:autoSpaceDE w:val="0"/>
        <w:autoSpaceDN w:val="0"/>
        <w:adjustRightInd w:val="0"/>
        <w:ind w:left="1440"/>
      </w:pPr>
    </w:p>
    <w:p w14:paraId="56E2F819" w14:textId="77777777" w:rsidR="00000000" w:rsidRDefault="00F15F42" w:rsidP="00D96754">
      <w:pPr>
        <w:pStyle w:val="ListParagraph"/>
        <w:numPr>
          <w:ilvl w:val="0"/>
          <w:numId w:val="5"/>
        </w:numPr>
        <w:autoSpaceDE w:val="0"/>
        <w:autoSpaceDN w:val="0"/>
        <w:adjustRightInd w:val="0"/>
      </w:pPr>
      <w:r w:rsidRPr="00857518">
        <w:rPr>
          <w:b/>
        </w:rPr>
        <w:t xml:space="preserve">Miscellaneous Fees. </w:t>
      </w:r>
    </w:p>
    <w:p w14:paraId="5C54AD19" w14:textId="77777777" w:rsidR="00000000" w:rsidRDefault="00000000" w:rsidP="003846F4">
      <w:pPr>
        <w:tabs>
          <w:tab w:val="left" w:pos="720"/>
        </w:tabs>
        <w:autoSpaceDE w:val="0"/>
        <w:autoSpaceDN w:val="0"/>
        <w:adjustRightInd w:val="0"/>
        <w:ind w:right="720"/>
        <w:jc w:val="both"/>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700"/>
      </w:tblGrid>
      <w:tr w:rsidR="003846F4" w14:paraId="085D15DF" w14:textId="77777777">
        <w:tc>
          <w:tcPr>
            <w:tcW w:w="6120" w:type="dxa"/>
            <w:shd w:val="clear" w:color="auto" w:fill="C0C0C0"/>
          </w:tcPr>
          <w:p w14:paraId="37818601" w14:textId="77777777" w:rsidR="00000000" w:rsidRPr="0036382E" w:rsidRDefault="00F15F42" w:rsidP="003846F4">
            <w:r w:rsidRPr="0036382E">
              <w:rPr>
                <w:b/>
              </w:rPr>
              <w:t>Item</w:t>
            </w:r>
          </w:p>
        </w:tc>
        <w:tc>
          <w:tcPr>
            <w:tcW w:w="2700" w:type="dxa"/>
            <w:shd w:val="clear" w:color="auto" w:fill="C0C0C0"/>
          </w:tcPr>
          <w:p w14:paraId="7EFE99BE" w14:textId="77777777" w:rsidR="00000000" w:rsidRPr="0036382E" w:rsidRDefault="00F15F42" w:rsidP="003846F4">
            <w:r w:rsidRPr="0036382E">
              <w:rPr>
                <w:b/>
              </w:rPr>
              <w:t>Fee</w:t>
            </w:r>
          </w:p>
        </w:tc>
      </w:tr>
      <w:tr w:rsidR="003D2EE1" w14:paraId="0B49E47A" w14:textId="77777777">
        <w:tc>
          <w:tcPr>
            <w:tcW w:w="6120" w:type="dxa"/>
          </w:tcPr>
          <w:p w14:paraId="54EA767E" w14:textId="4A4103B2" w:rsidR="00000000" w:rsidRDefault="00F15F42" w:rsidP="003846F4">
            <w:r>
              <w:t>Replacement of Damaged, Lost, or Stolen Access Card</w:t>
            </w:r>
            <w:r w:rsidR="007D63DE">
              <w:t xml:space="preserve"> or</w:t>
            </w:r>
          </w:p>
          <w:p w14:paraId="6398314E" w14:textId="3DE69234" w:rsidR="007D63DE" w:rsidRDefault="007D63DE" w:rsidP="003846F4">
            <w:r>
              <w:t>Key Fob and Window Sticker Replacement</w:t>
            </w:r>
          </w:p>
        </w:tc>
        <w:tc>
          <w:tcPr>
            <w:tcW w:w="2700" w:type="dxa"/>
          </w:tcPr>
          <w:p w14:paraId="60A861E3" w14:textId="77777777" w:rsidR="00000000" w:rsidRDefault="00000000" w:rsidP="003846F4"/>
          <w:p w14:paraId="07455E93" w14:textId="6D26FD77" w:rsidR="00000000" w:rsidRDefault="00F15F42" w:rsidP="007D63DE">
            <w:r>
              <w:t>$25.00</w:t>
            </w:r>
          </w:p>
        </w:tc>
      </w:tr>
      <w:tr w:rsidR="003D2EE1" w14:paraId="73E7CF19" w14:textId="77777777">
        <w:tc>
          <w:tcPr>
            <w:tcW w:w="6120" w:type="dxa"/>
          </w:tcPr>
          <w:p w14:paraId="2CCEE334" w14:textId="77777777" w:rsidR="00000000" w:rsidRDefault="00F15F42" w:rsidP="003846F4">
            <w:r>
              <w:t>Insufficient Funds Fee (for submitting an insufficient funds check)</w:t>
            </w:r>
          </w:p>
          <w:p w14:paraId="17EF154A" w14:textId="77777777" w:rsidR="00000000" w:rsidRDefault="00000000" w:rsidP="003846F4"/>
        </w:tc>
        <w:tc>
          <w:tcPr>
            <w:tcW w:w="2700" w:type="dxa"/>
          </w:tcPr>
          <w:p w14:paraId="4A1071BA" w14:textId="77777777" w:rsidR="00000000" w:rsidRDefault="00F15F42" w:rsidP="003846F4">
            <w:r>
              <w:t>$35.00</w:t>
            </w:r>
          </w:p>
        </w:tc>
      </w:tr>
    </w:tbl>
    <w:p w14:paraId="1F00ECD1" w14:textId="46B08F15" w:rsidR="00000000" w:rsidRDefault="00000000" w:rsidP="003846F4">
      <w:pPr>
        <w:rPr>
          <w:b/>
        </w:rPr>
      </w:pPr>
    </w:p>
    <w:p w14:paraId="7E6DE67A" w14:textId="592FCBF5" w:rsidR="00E776C5" w:rsidRDefault="00E776C5" w:rsidP="003846F4">
      <w:pPr>
        <w:rPr>
          <w:b/>
        </w:rPr>
      </w:pPr>
    </w:p>
    <w:p w14:paraId="19B056BD" w14:textId="77777777" w:rsidR="00E776C5" w:rsidRDefault="00E776C5" w:rsidP="003846F4">
      <w:pPr>
        <w:rPr>
          <w:b/>
        </w:rPr>
      </w:pPr>
    </w:p>
    <w:p w14:paraId="0189D5C9" w14:textId="77777777" w:rsidR="00000000" w:rsidRDefault="00F15F42" w:rsidP="003846F4">
      <w:pPr>
        <w:numPr>
          <w:ilvl w:val="0"/>
          <w:numId w:val="5"/>
        </w:numPr>
        <w:autoSpaceDE w:val="0"/>
        <w:autoSpaceDN w:val="0"/>
        <w:adjustRightInd w:val="0"/>
        <w:ind w:left="0" w:firstLine="720"/>
      </w:pPr>
      <w:r>
        <w:rPr>
          <w:b/>
        </w:rPr>
        <w:t xml:space="preserve">Special Provisions.  </w:t>
      </w:r>
    </w:p>
    <w:p w14:paraId="1FDB3AEA" w14:textId="77777777" w:rsidR="00000000" w:rsidRDefault="00000000" w:rsidP="003846F4">
      <w:pPr>
        <w:autoSpaceDE w:val="0"/>
        <w:autoSpaceDN w:val="0"/>
        <w:adjustRightInd w:val="0"/>
      </w:pPr>
    </w:p>
    <w:p w14:paraId="386FF402" w14:textId="77777777" w:rsidR="00000000" w:rsidRDefault="00F15F42" w:rsidP="003846F4">
      <w:pPr>
        <w:numPr>
          <w:ilvl w:val="1"/>
          <w:numId w:val="5"/>
        </w:numPr>
        <w:tabs>
          <w:tab w:val="clear" w:pos="1440"/>
        </w:tabs>
        <w:autoSpaceDE w:val="0"/>
        <w:autoSpaceDN w:val="0"/>
        <w:adjustRightInd w:val="0"/>
        <w:ind w:left="2160"/>
        <w:jc w:val="both"/>
      </w:pPr>
      <w:r>
        <w:rPr>
          <w:b/>
          <w:i/>
        </w:rPr>
        <w:t xml:space="preserve">Homeowner’s Association Meetings.  </w:t>
      </w:r>
      <w:r>
        <w:t xml:space="preserve">Unless otherwise provided in the </w:t>
      </w:r>
      <w:proofErr w:type="gramStart"/>
      <w:r>
        <w:t>District’s</w:t>
      </w:r>
      <w:proofErr w:type="gramEnd"/>
      <w:r>
        <w:t xml:space="preserve"> official policies, as may be amended from time to time, each homeowner’s association located within the boundaries of the District is permitted one free meeting per month, subject to availability.</w:t>
      </w:r>
    </w:p>
    <w:p w14:paraId="39F0BD44" w14:textId="77777777" w:rsidR="00000000" w:rsidRDefault="00F15F42" w:rsidP="003846F4">
      <w:pPr>
        <w:numPr>
          <w:ilvl w:val="1"/>
          <w:numId w:val="5"/>
        </w:numPr>
        <w:tabs>
          <w:tab w:val="clear" w:pos="1440"/>
        </w:tabs>
        <w:autoSpaceDE w:val="0"/>
        <w:autoSpaceDN w:val="0"/>
        <w:adjustRightInd w:val="0"/>
        <w:ind w:left="2160"/>
        <w:jc w:val="both"/>
      </w:pPr>
      <w:r>
        <w:rPr>
          <w:b/>
          <w:i/>
        </w:rPr>
        <w:t>Additional Costs.</w:t>
      </w:r>
      <w:r>
        <w:rPr>
          <w:i/>
        </w:rPr>
        <w:t xml:space="preserve">  </w:t>
      </w:r>
      <w:r>
        <w:t xml:space="preserve">The </w:t>
      </w:r>
      <w:proofErr w:type="gramStart"/>
      <w:r>
        <w:t>District</w:t>
      </w:r>
      <w:proofErr w:type="gramEnd"/>
      <w:r>
        <w:t xml:space="preserve"> may in its sole discretion require additional staffing, insurance, cleaning, or other service for any given event, and, if so, may charge an additional fee for the event equal to the cost of such staffing, insurance, cleaning, or service.  </w:t>
      </w:r>
    </w:p>
    <w:p w14:paraId="6399B543" w14:textId="77777777" w:rsidR="00000000" w:rsidRDefault="00000000" w:rsidP="003846F4">
      <w:pPr>
        <w:rPr>
          <w:b/>
        </w:rPr>
      </w:pPr>
    </w:p>
    <w:p w14:paraId="1ACBCA32" w14:textId="77777777" w:rsidR="00000000" w:rsidRDefault="00F15F42" w:rsidP="003846F4">
      <w:pPr>
        <w:numPr>
          <w:ilvl w:val="0"/>
          <w:numId w:val="5"/>
        </w:numPr>
        <w:tabs>
          <w:tab w:val="clear" w:pos="720"/>
        </w:tabs>
        <w:autoSpaceDE w:val="0"/>
        <w:autoSpaceDN w:val="0"/>
        <w:adjustRightInd w:val="0"/>
        <w:ind w:left="1440" w:hanging="720"/>
        <w:jc w:val="both"/>
      </w:pPr>
      <w:r>
        <w:rPr>
          <w:b/>
        </w:rPr>
        <w:t xml:space="preserve">Adjustment of Rates. </w:t>
      </w:r>
      <w:r>
        <w:t xml:space="preserve"> Not more than once per year, the Board may adjust by resolution adopted at a duly noticed public meeting any of the fees set forth in paragraphs 4, 5, and 6 by not more than five percent per year to reflect actual costs of operation of the Amenities, to promote use of the Amenities, or for any other purpose as determined by the Board to be in the best interests of the District.  The Board may also in its discretion authorize discounts for certain services.</w:t>
      </w:r>
    </w:p>
    <w:p w14:paraId="1718A780" w14:textId="77777777" w:rsidR="00000000" w:rsidRDefault="00000000" w:rsidP="003846F4">
      <w:pPr>
        <w:ind w:left="1440" w:hanging="720"/>
        <w:jc w:val="both"/>
      </w:pPr>
    </w:p>
    <w:p w14:paraId="27DE89FB" w14:textId="77777777" w:rsidR="00000000" w:rsidRDefault="00F15F42" w:rsidP="003846F4">
      <w:pPr>
        <w:numPr>
          <w:ilvl w:val="0"/>
          <w:numId w:val="5"/>
        </w:numPr>
        <w:tabs>
          <w:tab w:val="clear" w:pos="720"/>
        </w:tabs>
        <w:autoSpaceDE w:val="0"/>
        <w:autoSpaceDN w:val="0"/>
        <w:adjustRightInd w:val="0"/>
        <w:ind w:left="1440" w:hanging="720"/>
        <w:jc w:val="both"/>
      </w:pPr>
      <w:r>
        <w:rPr>
          <w:b/>
        </w:rPr>
        <w:t>Prior Rules; Policies.</w:t>
      </w:r>
      <w:r>
        <w:t xml:space="preserve">  The </w:t>
      </w:r>
      <w:proofErr w:type="gramStart"/>
      <w:r>
        <w:t>District’s</w:t>
      </w:r>
      <w:proofErr w:type="gramEnd"/>
      <w:r>
        <w:t xml:space="preserve"> prior rules setting amenities rates are hereby rescinded.  The District’s Amenities Policies, as may be amended from time to time, govern all use of the Amenities.</w:t>
      </w:r>
    </w:p>
    <w:p w14:paraId="1F6029AB" w14:textId="77777777" w:rsidR="00000000" w:rsidRDefault="00000000" w:rsidP="003846F4">
      <w:pPr>
        <w:autoSpaceDE w:val="0"/>
        <w:autoSpaceDN w:val="0"/>
        <w:adjustRightInd w:val="0"/>
        <w:jc w:val="both"/>
        <w:rPr>
          <w:b/>
        </w:rPr>
      </w:pPr>
    </w:p>
    <w:p w14:paraId="472B4389" w14:textId="77777777" w:rsidR="00000000" w:rsidRDefault="00F15F42" w:rsidP="003846F4">
      <w:pPr>
        <w:numPr>
          <w:ilvl w:val="0"/>
          <w:numId w:val="5"/>
        </w:numPr>
        <w:tabs>
          <w:tab w:val="clear" w:pos="720"/>
        </w:tabs>
        <w:autoSpaceDE w:val="0"/>
        <w:autoSpaceDN w:val="0"/>
        <w:adjustRightInd w:val="0"/>
        <w:ind w:left="1440" w:hanging="720"/>
        <w:jc w:val="both"/>
      </w:pPr>
      <w:r>
        <w:rPr>
          <w:b/>
        </w:rPr>
        <w:t>Severability</w:t>
      </w:r>
      <w:r>
        <w:t>.  The invalidity or unenforceability of any one or more provisions of this rule shall not affect the validity or enforceability of the remaining portions of this rule, or any part of this rule not held to be invalid or unenforceable.</w:t>
      </w:r>
    </w:p>
    <w:p w14:paraId="61CAC45F" w14:textId="77777777" w:rsidR="00000000" w:rsidRDefault="00000000" w:rsidP="003846F4">
      <w:pPr>
        <w:jc w:val="both"/>
      </w:pPr>
    </w:p>
    <w:p w14:paraId="3ADC560A" w14:textId="77777777" w:rsidR="00000000" w:rsidRDefault="00F15F42" w:rsidP="003846F4">
      <w:pPr>
        <w:jc w:val="both"/>
      </w:pPr>
      <w:r>
        <w:t>Law Implemented: ss. 190.011, 190.035, Fla. Stat. (2018)</w:t>
      </w:r>
    </w:p>
    <w:p w14:paraId="31DD9C32" w14:textId="088A67A2" w:rsidR="00000000" w:rsidRDefault="00F15F42" w:rsidP="003846F4">
      <w:pPr>
        <w:jc w:val="both"/>
      </w:pPr>
      <w:r>
        <w:t xml:space="preserve">Effective Date:  </w:t>
      </w:r>
      <w:r w:rsidR="00E776C5">
        <w:t>February 21, 2019</w:t>
      </w:r>
    </w:p>
    <w:p w14:paraId="1DBDE67C" w14:textId="77777777" w:rsidR="00000000" w:rsidRDefault="00F15F42">
      <w:pPr>
        <w:rPr>
          <w:b/>
          <w:sz w:val="28"/>
          <w:szCs w:val="28"/>
          <w:lang w:val="en-CA"/>
        </w:rPr>
      </w:pPr>
      <w:r>
        <w:rPr>
          <w:b/>
          <w:sz w:val="28"/>
          <w:szCs w:val="28"/>
          <w:lang w:val="en-CA"/>
        </w:rPr>
        <w:br w:type="page"/>
      </w:r>
    </w:p>
    <w:p w14:paraId="193FDEFE" w14:textId="77777777" w:rsidR="00000000" w:rsidRDefault="00F15F42">
      <w:pPr>
        <w:jc w:val="center"/>
        <w:rPr>
          <w:b/>
          <w:sz w:val="28"/>
          <w:szCs w:val="28"/>
          <w:lang w:val="en-CA"/>
        </w:rPr>
      </w:pPr>
      <w:r>
        <w:rPr>
          <w:b/>
          <w:sz w:val="28"/>
          <w:szCs w:val="28"/>
          <w:lang w:val="en-CA"/>
        </w:rPr>
        <w:lastRenderedPageBreak/>
        <w:t>PART 3:  Meadow View at Twin Creeks</w:t>
      </w:r>
    </w:p>
    <w:p w14:paraId="425A75BD" w14:textId="77777777" w:rsidR="00000000" w:rsidRDefault="00F15F42">
      <w:pPr>
        <w:jc w:val="center"/>
        <w:rPr>
          <w:b/>
          <w:sz w:val="28"/>
          <w:szCs w:val="28"/>
        </w:rPr>
      </w:pPr>
      <w:r w:rsidRPr="00A81898">
        <w:rPr>
          <w:b/>
          <w:sz w:val="28"/>
          <w:szCs w:val="28"/>
          <w:lang w:val="en-CA"/>
        </w:rPr>
        <w:t xml:space="preserve"> </w:t>
      </w:r>
      <w:r w:rsidRPr="00A81898">
        <w:rPr>
          <w:b/>
          <w:sz w:val="28"/>
          <w:szCs w:val="28"/>
        </w:rPr>
        <w:t>Community Development District</w:t>
      </w:r>
    </w:p>
    <w:p w14:paraId="5F8D3912" w14:textId="77777777" w:rsidR="00F34B35" w:rsidRPr="00A81898" w:rsidRDefault="00F34B35">
      <w:pPr>
        <w:jc w:val="center"/>
        <w:rPr>
          <w:b/>
          <w:sz w:val="28"/>
          <w:szCs w:val="28"/>
        </w:rPr>
      </w:pPr>
    </w:p>
    <w:p w14:paraId="41268321" w14:textId="60167901" w:rsidR="00000000" w:rsidRPr="00F34B35" w:rsidRDefault="00F34B35" w:rsidP="00F34B35">
      <w:pPr>
        <w:pBdr>
          <w:bottom w:val="single" w:sz="4" w:space="1" w:color="auto"/>
        </w:pBdr>
        <w:tabs>
          <w:tab w:val="left" w:pos="720"/>
        </w:tabs>
        <w:jc w:val="center"/>
        <w:rPr>
          <w:b/>
          <w:i/>
          <w:iCs/>
        </w:rPr>
      </w:pPr>
      <w:r w:rsidRPr="00F34B35">
        <w:rPr>
          <w:b/>
          <w:bCs/>
          <w:i/>
          <w:iCs/>
          <w:caps/>
        </w:rPr>
        <w:t>SUSPENSION AND TERMINATION OF ACCESS Rule</w:t>
      </w:r>
    </w:p>
    <w:p w14:paraId="6910318E" w14:textId="07FF6AFC" w:rsidR="00F34B35" w:rsidRPr="008502A8" w:rsidRDefault="00F34B35" w:rsidP="00F34B35">
      <w:pPr>
        <w:rPr>
          <w:b/>
          <w:bCs/>
          <w:caps/>
        </w:rPr>
      </w:pPr>
      <w:bookmarkStart w:id="5" w:name="_Hlk114303129"/>
      <w:bookmarkStart w:id="6" w:name="_Hlk46141016"/>
      <w:bookmarkStart w:id="7" w:name="_Hlk534197296"/>
    </w:p>
    <w:bookmarkEnd w:id="5"/>
    <w:p w14:paraId="2D4A14F1" w14:textId="77777777" w:rsidR="00F34B35" w:rsidRPr="008502A8" w:rsidRDefault="00F34B35" w:rsidP="00F34B35">
      <w:pPr>
        <w:widowControl w:val="0"/>
        <w:rPr>
          <w:b/>
          <w:iCs/>
          <w:sz w:val="23"/>
        </w:rPr>
      </w:pPr>
    </w:p>
    <w:p w14:paraId="0E121ACD" w14:textId="77777777" w:rsidR="00F34B35" w:rsidRPr="005078B3" w:rsidRDefault="00F34B35" w:rsidP="00F34B35">
      <w:pPr>
        <w:widowControl w:val="0"/>
        <w:jc w:val="center"/>
      </w:pPr>
      <w:r w:rsidRPr="008502A8">
        <w:t xml:space="preserve">Law Implemented: ss. </w:t>
      </w:r>
      <w:r w:rsidRPr="005078B3">
        <w:t>120.69, 190.011, 190.012, Fla. Stat. (2022)</w:t>
      </w:r>
    </w:p>
    <w:p w14:paraId="679AD541" w14:textId="77777777" w:rsidR="00F34B35" w:rsidRPr="008502A8" w:rsidRDefault="00F34B35" w:rsidP="00F34B35">
      <w:pPr>
        <w:widowControl w:val="0"/>
        <w:jc w:val="center"/>
      </w:pPr>
      <w:r w:rsidRPr="005078B3">
        <w:t xml:space="preserve">Effective Date: </w:t>
      </w:r>
      <w:r>
        <w:t>August 17, 2023</w:t>
      </w:r>
    </w:p>
    <w:p w14:paraId="39F413F4" w14:textId="77777777" w:rsidR="00F34B35" w:rsidRPr="008502A8" w:rsidRDefault="00F34B35" w:rsidP="00F34B35">
      <w:pPr>
        <w:widowControl w:val="0"/>
        <w:rPr>
          <w:sz w:val="20"/>
        </w:rPr>
      </w:pPr>
    </w:p>
    <w:p w14:paraId="63AE3C59" w14:textId="77777777" w:rsidR="00F34B35" w:rsidRPr="008502A8" w:rsidRDefault="00F34B35" w:rsidP="00F34B35">
      <w:pPr>
        <w:widowControl w:val="0"/>
        <w:rPr>
          <w:sz w:val="27"/>
        </w:rPr>
      </w:pPr>
      <w:r>
        <w:rPr>
          <w:noProof/>
        </w:rPr>
        <mc:AlternateContent>
          <mc:Choice Requires="wps">
            <w:drawing>
              <wp:anchor distT="4294967294" distB="4294967294" distL="0" distR="0" simplePos="0" relativeHeight="251659264" behindDoc="0" locked="0" layoutInCell="1" allowOverlap="1" wp14:anchorId="787742F0" wp14:editId="124FEB66">
                <wp:simplePos x="0" y="0"/>
                <wp:positionH relativeFrom="page">
                  <wp:posOffset>1125220</wp:posOffset>
                </wp:positionH>
                <wp:positionV relativeFrom="paragraph">
                  <wp:posOffset>226694</wp:posOffset>
                </wp:positionV>
                <wp:extent cx="5523865"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C479C7" id="Straight Connector 2" o:spid="_x0000_s1026" style="position:absolute;z-index:251659264;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88.6pt,17.85pt" to="523.55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" strokeweight=".48pt">
                <w10:wrap type="topAndBottom" anchorx="page"/>
              </v:line>
            </w:pict>
          </mc:Fallback>
        </mc:AlternateContent>
      </w:r>
    </w:p>
    <w:p w14:paraId="2E4E11D4" w14:textId="77777777" w:rsidR="00F34B35" w:rsidRPr="008502A8" w:rsidRDefault="00F34B35" w:rsidP="00F34B35">
      <w:pPr>
        <w:widowControl w:val="0"/>
        <w:rPr>
          <w:sz w:val="15"/>
        </w:rPr>
      </w:pPr>
    </w:p>
    <w:p w14:paraId="040EB049" w14:textId="77777777" w:rsidR="00F34B35" w:rsidRPr="008502A8" w:rsidRDefault="00F34B35" w:rsidP="00F34B35">
      <w:pPr>
        <w:widowControl w:val="0"/>
        <w:ind w:firstLine="719"/>
        <w:jc w:val="both"/>
        <w:rPr>
          <w:b/>
          <w:szCs w:val="22"/>
        </w:rPr>
      </w:pPr>
      <w:r w:rsidRPr="008502A8">
        <w:rPr>
          <w:b/>
          <w:szCs w:val="22"/>
        </w:rPr>
        <w:t xml:space="preserve">In accordance with Chapters 190 and 120 of the Florida Statutes, and on </w:t>
      </w:r>
      <w:r>
        <w:rPr>
          <w:b/>
          <w:szCs w:val="22"/>
        </w:rPr>
        <w:t xml:space="preserve">August 17, </w:t>
      </w:r>
      <w:proofErr w:type="gramStart"/>
      <w:r>
        <w:rPr>
          <w:b/>
          <w:szCs w:val="22"/>
        </w:rPr>
        <w:t>2023</w:t>
      </w:r>
      <w:proofErr w:type="gramEnd"/>
      <w:r w:rsidRPr="008502A8">
        <w:rPr>
          <w:b/>
          <w:szCs w:val="22"/>
        </w:rPr>
        <w:t xml:space="preserve"> at a duly noticed public meeting, the Board of Supervisors (“Board”) of the </w:t>
      </w:r>
      <w:r>
        <w:rPr>
          <w:b/>
          <w:szCs w:val="22"/>
        </w:rPr>
        <w:t xml:space="preserve">Meadow View at Twin Creeks </w:t>
      </w:r>
      <w:r w:rsidRPr="008502A8">
        <w:rPr>
          <w:b/>
          <w:szCs w:val="22"/>
        </w:rPr>
        <w:t xml:space="preserve">Community Development District (“District”) adopted the following rules / policies to govern disciplinary and enforcement matters. All prior rules / policies of the </w:t>
      </w:r>
      <w:proofErr w:type="gramStart"/>
      <w:r w:rsidRPr="008502A8">
        <w:rPr>
          <w:b/>
          <w:szCs w:val="22"/>
        </w:rPr>
        <w:t>District</w:t>
      </w:r>
      <w:proofErr w:type="gramEnd"/>
      <w:r w:rsidRPr="008502A8">
        <w:rPr>
          <w:b/>
          <w:szCs w:val="22"/>
        </w:rPr>
        <w:t xml:space="preserve"> governing this subject matter are hereby rescinded for any violations occurring after the date stated above.</w:t>
      </w:r>
    </w:p>
    <w:p w14:paraId="428D91D3" w14:textId="77777777" w:rsidR="00F34B35" w:rsidRPr="008502A8" w:rsidRDefault="00F34B35" w:rsidP="00F34B35">
      <w:pPr>
        <w:widowControl w:val="0"/>
        <w:rPr>
          <w:b/>
          <w:sz w:val="22"/>
        </w:rPr>
      </w:pPr>
      <w:r>
        <w:rPr>
          <w:noProof/>
        </w:rPr>
        <mc:AlternateContent>
          <mc:Choice Requires="wps">
            <w:drawing>
              <wp:anchor distT="4294967294" distB="4294967294" distL="0" distR="0" simplePos="0" relativeHeight="251660288" behindDoc="0" locked="0" layoutInCell="1" allowOverlap="1" wp14:anchorId="1F06656C" wp14:editId="536DB102">
                <wp:simplePos x="0" y="0"/>
                <wp:positionH relativeFrom="page">
                  <wp:posOffset>1125220</wp:posOffset>
                </wp:positionH>
                <wp:positionV relativeFrom="paragraph">
                  <wp:posOffset>192404</wp:posOffset>
                </wp:positionV>
                <wp:extent cx="5523865"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FD1965" id="Straight Connector 1" o:spid="_x0000_s1026" style="position:absolute;z-index:251660288;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88.6pt,15.15pt" to="523.55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" strokeweight=".48pt">
                <w10:wrap type="topAndBottom" anchorx="page"/>
              </v:line>
            </w:pict>
          </mc:Fallback>
        </mc:AlternateContent>
      </w:r>
    </w:p>
    <w:p w14:paraId="4C20130F" w14:textId="77777777" w:rsidR="00F34B35" w:rsidRPr="008502A8" w:rsidRDefault="00F34B35" w:rsidP="00F34B35">
      <w:pPr>
        <w:widowControl w:val="0"/>
        <w:rPr>
          <w:b/>
          <w:sz w:val="15"/>
        </w:rPr>
      </w:pPr>
    </w:p>
    <w:bookmarkEnd w:id="6"/>
    <w:bookmarkEnd w:id="7"/>
    <w:p w14:paraId="05880443"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pPr>
      <w:r w:rsidRPr="00225998">
        <w:rPr>
          <w:b/>
        </w:rPr>
        <w:t xml:space="preserve">Introduction. </w:t>
      </w:r>
      <w:r w:rsidRPr="00225998">
        <w:t>This rule addresses disciplinary and enforcement matters relating to the use of the Amenity Facilities.</w:t>
      </w:r>
    </w:p>
    <w:p w14:paraId="4E1841B3" w14:textId="77777777" w:rsidR="00F34B35" w:rsidRPr="00225998" w:rsidRDefault="00F34B35" w:rsidP="00F34B35">
      <w:pPr>
        <w:widowControl w:val="0"/>
      </w:pPr>
    </w:p>
    <w:p w14:paraId="139D552F"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pPr>
      <w:r w:rsidRPr="00225998">
        <w:rPr>
          <w:b/>
        </w:rPr>
        <w:t xml:space="preserve">General Rule. </w:t>
      </w:r>
      <w:r w:rsidRPr="00225998">
        <w:t>All persons using the Amenity Facilities and entering District properties are responsible for compliance with the Policies and Rules established for the safe operations of the</w:t>
      </w:r>
      <w:r w:rsidRPr="00225998">
        <w:rPr>
          <w:spacing w:val="-9"/>
        </w:rPr>
        <w:t xml:space="preserve"> </w:t>
      </w:r>
      <w:r w:rsidRPr="00225998">
        <w:t>Amenity Facilities.</w:t>
      </w:r>
    </w:p>
    <w:p w14:paraId="15D9A7CC" w14:textId="77777777" w:rsidR="00F34B35" w:rsidRPr="00225998" w:rsidRDefault="00F34B35" w:rsidP="00F34B35">
      <w:pPr>
        <w:widowControl w:val="0"/>
      </w:pPr>
    </w:p>
    <w:p w14:paraId="5A06E7AB"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pPr>
      <w:r w:rsidRPr="00225998">
        <w:rPr>
          <w:b/>
          <w:bCs/>
        </w:rPr>
        <w:t>Access Cards / Key Fobs.</w:t>
      </w:r>
      <w:r w:rsidRPr="00225998">
        <w:t xml:space="preserve">  Access Cards are the property of the </w:t>
      </w:r>
      <w:proofErr w:type="gramStart"/>
      <w:r w:rsidRPr="00225998">
        <w:t>District</w:t>
      </w:r>
      <w:proofErr w:type="gramEnd"/>
      <w:r w:rsidRPr="00225998">
        <w:t xml:space="preserve">.  The </w:t>
      </w:r>
      <w:proofErr w:type="gramStart"/>
      <w:r w:rsidRPr="00225998">
        <w:t>District</w:t>
      </w:r>
      <w:proofErr w:type="gramEnd"/>
      <w:r w:rsidRPr="00225998">
        <w:t xml:space="preserve"> may request surrender of, or may deactivate, a person’s access card or key fob for violation of the District’s Policies and Rules established for the safe operations of the Amenity Facilities. </w:t>
      </w:r>
    </w:p>
    <w:p w14:paraId="55F26B8E" w14:textId="77777777" w:rsidR="00F34B35" w:rsidRPr="00225998" w:rsidRDefault="00F34B35" w:rsidP="00F34B35">
      <w:pPr>
        <w:widowControl w:val="0"/>
        <w:tabs>
          <w:tab w:val="left" w:pos="1221"/>
        </w:tabs>
        <w:jc w:val="both"/>
      </w:pPr>
    </w:p>
    <w:p w14:paraId="5014F7A8"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pPr>
      <w:r w:rsidRPr="00225998">
        <w:rPr>
          <w:b/>
        </w:rPr>
        <w:t xml:space="preserve">Suspension and Termination of Rights. </w:t>
      </w:r>
      <w:r w:rsidRPr="00225998">
        <w:t xml:space="preserve">The </w:t>
      </w:r>
      <w:proofErr w:type="gramStart"/>
      <w:r w:rsidRPr="00225998">
        <w:t>District</w:t>
      </w:r>
      <w:proofErr w:type="gramEnd"/>
      <w:r w:rsidRPr="00225998">
        <w:t xml:space="preserve"> shall have the right to restrict, suspend, or terminate the Amenity access of any person and members of their household to use all or a portion of the Amenities for any of the following</w:t>
      </w:r>
      <w:r w:rsidRPr="00225998">
        <w:rPr>
          <w:spacing w:val="-11"/>
        </w:rPr>
        <w:t xml:space="preserve"> </w:t>
      </w:r>
      <w:r w:rsidRPr="00225998">
        <w:t xml:space="preserve">acts (each, a “Violation”): </w:t>
      </w:r>
    </w:p>
    <w:p w14:paraId="4F6DD666"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Submitting false information on any application for use of the</w:t>
      </w:r>
      <w:r w:rsidRPr="00225998">
        <w:rPr>
          <w:spacing w:val="-14"/>
        </w:rPr>
        <w:t xml:space="preserve"> </w:t>
      </w:r>
      <w:r w:rsidRPr="00225998">
        <w:t xml:space="preserve">Amenities, including but not limited to facility rental </w:t>
      </w:r>
      <w:proofErr w:type="gramStart"/>
      <w:r w:rsidRPr="00225998">
        <w:t>applications;</w:t>
      </w:r>
      <w:proofErr w:type="gramEnd"/>
    </w:p>
    <w:p w14:paraId="43C6F640"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 xml:space="preserve">Failing to abide by the terms of rental </w:t>
      </w:r>
      <w:proofErr w:type="gramStart"/>
      <w:r w:rsidRPr="00225998">
        <w:t>applications;</w:t>
      </w:r>
      <w:proofErr w:type="gramEnd"/>
    </w:p>
    <w:p w14:paraId="42E1BE01"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 xml:space="preserve">Permitting the unauthorized use of an Access Card or otherwise facilitates or allows unauthorized use of the </w:t>
      </w:r>
      <w:proofErr w:type="gramStart"/>
      <w:r w:rsidRPr="00225998">
        <w:t>Amenities;</w:t>
      </w:r>
      <w:proofErr w:type="gramEnd"/>
    </w:p>
    <w:p w14:paraId="69431483"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Exhibiting inappropriate behavior or</w:t>
      </w:r>
      <w:r w:rsidRPr="00225998">
        <w:rPr>
          <w:spacing w:val="-14"/>
        </w:rPr>
        <w:t xml:space="preserve"> repeatedly wearing inappropriate </w:t>
      </w:r>
      <w:proofErr w:type="gramStart"/>
      <w:r w:rsidRPr="00225998">
        <w:lastRenderedPageBreak/>
        <w:t>attire;</w:t>
      </w:r>
      <w:proofErr w:type="gramEnd"/>
    </w:p>
    <w:p w14:paraId="4D76D1DC"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 xml:space="preserve">Failing to pay amounts owed to the </w:t>
      </w:r>
      <w:proofErr w:type="gramStart"/>
      <w:r w:rsidRPr="00225998">
        <w:t>District</w:t>
      </w:r>
      <w:proofErr w:type="gramEnd"/>
      <w:r w:rsidRPr="00225998">
        <w:t xml:space="preserve"> in a proper and timely manner (with the exception of special assessments);</w:t>
      </w:r>
    </w:p>
    <w:p w14:paraId="625DD0D1"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Failing to abide by any District Policies and Rules (e.g., this Amenity</w:t>
      </w:r>
      <w:r w:rsidRPr="00225998">
        <w:rPr>
          <w:spacing w:val="-11"/>
        </w:rPr>
        <w:t xml:space="preserve"> Policies, </w:t>
      </w:r>
      <w:r w:rsidRPr="00225998">
        <w:t>Rules and Rates document</w:t>
      </w:r>
      <w:proofErr w:type="gramStart"/>
      <w:r w:rsidRPr="00225998">
        <w:t>);</w:t>
      </w:r>
      <w:proofErr w:type="gramEnd"/>
    </w:p>
    <w:p w14:paraId="4420D158"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Treating the District’s staff, contractors, representatives, residents, landowners, or Patrons in a harassing or abusive</w:t>
      </w:r>
      <w:r w:rsidRPr="00225998">
        <w:rPr>
          <w:spacing w:val="-6"/>
        </w:rPr>
        <w:t xml:space="preserve"> </w:t>
      </w:r>
      <w:proofErr w:type="gramStart"/>
      <w:r w:rsidRPr="00225998">
        <w:t>manner;</w:t>
      </w:r>
      <w:proofErr w:type="gramEnd"/>
    </w:p>
    <w:p w14:paraId="3A0BFAA1"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 xml:space="preserve">Damaging, destroying, rendering inoperable or interfering with the operation of District property, or other property located on District </w:t>
      </w:r>
      <w:proofErr w:type="gramStart"/>
      <w:r w:rsidRPr="00225998">
        <w:t>property;</w:t>
      </w:r>
      <w:proofErr w:type="gramEnd"/>
      <w:r w:rsidRPr="00225998">
        <w:rPr>
          <w:spacing w:val="-8"/>
        </w:rPr>
        <w:t xml:space="preserve"> </w:t>
      </w:r>
    </w:p>
    <w:p w14:paraId="789ACE46"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rPr>
          <w:spacing w:val="-8"/>
        </w:rPr>
        <w:t xml:space="preserve">Failing to reimburse the </w:t>
      </w:r>
      <w:proofErr w:type="gramStart"/>
      <w:r w:rsidRPr="00225998">
        <w:rPr>
          <w:spacing w:val="-8"/>
        </w:rPr>
        <w:t>District</w:t>
      </w:r>
      <w:proofErr w:type="gramEnd"/>
      <w:r w:rsidRPr="00225998">
        <w:rPr>
          <w:spacing w:val="-8"/>
        </w:rPr>
        <w:t xml:space="preserve"> for property damaged by such person, or a minor for whom the person has charge, or a guest; </w:t>
      </w:r>
    </w:p>
    <w:p w14:paraId="65E840D3"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 xml:space="preserve">Engaging in conduct that is likely to endanger the health, safety, or welfare of the </w:t>
      </w:r>
      <w:bookmarkStart w:id="8" w:name="_Hlk116827363"/>
      <w:proofErr w:type="gramStart"/>
      <w:r w:rsidRPr="00225998">
        <w:t>District</w:t>
      </w:r>
      <w:proofErr w:type="gramEnd"/>
      <w:r w:rsidRPr="00225998">
        <w:t>, its staff, contractors, representatives, residents, landowners, or Patrons</w:t>
      </w:r>
      <w:bookmarkEnd w:id="8"/>
      <w:r w:rsidRPr="00225998">
        <w:t xml:space="preserve">; </w:t>
      </w:r>
    </w:p>
    <w:p w14:paraId="1A0BBFFD"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 xml:space="preserve">Committing or is alleged, in good faith, to have committed a crime on or off District property that leads the </w:t>
      </w:r>
      <w:proofErr w:type="gramStart"/>
      <w:r w:rsidRPr="00225998">
        <w:t>District</w:t>
      </w:r>
      <w:proofErr w:type="gramEnd"/>
      <w:r w:rsidRPr="00225998">
        <w:t xml:space="preserve"> to reasonably believe the health, safety or welfare of the District, its staff, contractors, representatives, residents, landowners, or Patrons is likely endangered;</w:t>
      </w:r>
    </w:p>
    <w:p w14:paraId="4FD0FE83"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Engaging in another Violation after a verbal warning has been given by staff (which verbal warning is not required); or</w:t>
      </w:r>
    </w:p>
    <w:p w14:paraId="1FC0CADF"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 xml:space="preserve">Such person’s guest or a member of their household commits any of the above Violations. </w:t>
      </w:r>
    </w:p>
    <w:p w14:paraId="42339A57" w14:textId="77777777" w:rsidR="00F34B35" w:rsidRPr="00225998" w:rsidRDefault="00F34B35" w:rsidP="00F34B35">
      <w:pPr>
        <w:widowControl w:val="0"/>
        <w:tabs>
          <w:tab w:val="left" w:pos="1221"/>
        </w:tabs>
        <w:jc w:val="both"/>
      </w:pPr>
    </w:p>
    <w:p w14:paraId="50B4C077" w14:textId="77777777" w:rsidR="00F34B35" w:rsidRPr="00225998" w:rsidRDefault="00F34B35" w:rsidP="00F34B35">
      <w:pPr>
        <w:widowControl w:val="0"/>
        <w:jc w:val="both"/>
      </w:pPr>
      <w:r w:rsidRPr="00225998">
        <w:t xml:space="preserve">Termination of Amenity Facilities access shall only be considered and implemented by the Board in situations that pose a long term or continuing threat to the health, safety and/or welfare of </w:t>
      </w:r>
      <w:bookmarkStart w:id="9" w:name="_Hlk114310758"/>
      <w:r w:rsidRPr="00225998">
        <w:t xml:space="preserve">the </w:t>
      </w:r>
      <w:proofErr w:type="gramStart"/>
      <w:r w:rsidRPr="00225998">
        <w:t>District</w:t>
      </w:r>
      <w:proofErr w:type="gramEnd"/>
      <w:r w:rsidRPr="00225998">
        <w:t>, its staff, contractors, representatives, residents, landowners, and Patrons</w:t>
      </w:r>
      <w:bookmarkEnd w:id="9"/>
      <w:r w:rsidRPr="00225998">
        <w:t xml:space="preserve">.  The Board, in its sole discretion and upon motion of any Board member, may vote to rescind a termination of Amenity access.  </w:t>
      </w:r>
    </w:p>
    <w:p w14:paraId="41486C4C" w14:textId="77777777" w:rsidR="00F34B35" w:rsidRPr="00225998" w:rsidRDefault="00F34B35" w:rsidP="00F34B35">
      <w:pPr>
        <w:widowControl w:val="0"/>
        <w:jc w:val="both"/>
      </w:pPr>
    </w:p>
    <w:p w14:paraId="126F7C00"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pPr>
      <w:r w:rsidRPr="00225998">
        <w:rPr>
          <w:b/>
          <w:bCs/>
        </w:rPr>
        <w:t xml:space="preserve">Administrative Reimbursement.  </w:t>
      </w:r>
      <w:r w:rsidRPr="00225998">
        <w:t xml:space="preserve">The Board may in its discretion require payment of an administrative reimbursement of up to Five Hundred Dollars ($500) in order to offset the legal and/or administrative expenses incurred by the </w:t>
      </w:r>
      <w:proofErr w:type="gramStart"/>
      <w:r w:rsidRPr="00225998">
        <w:t>District</w:t>
      </w:r>
      <w:proofErr w:type="gramEnd"/>
      <w:r w:rsidRPr="00225998">
        <w:t xml:space="preserve"> as a result of a Violation (“Administrative Reimbursement”).  Such Administrative Reimbursement shall be in addition to any suspension or termination of Amenity access, any applicable legal action warranted by the circumstances, and/or any Property Damage Reimbursement (defined below). </w:t>
      </w:r>
    </w:p>
    <w:p w14:paraId="59F4BE0D" w14:textId="77777777" w:rsidR="00F34B35" w:rsidRPr="00225998" w:rsidRDefault="00F34B35" w:rsidP="00F34B35">
      <w:pPr>
        <w:widowControl w:val="0"/>
        <w:jc w:val="both"/>
      </w:pPr>
    </w:p>
    <w:p w14:paraId="1D2BDF74"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pPr>
      <w:r w:rsidRPr="00225998">
        <w:rPr>
          <w:b/>
          <w:bCs/>
        </w:rPr>
        <w:t xml:space="preserve">Property </w:t>
      </w:r>
      <w:r w:rsidRPr="00225998">
        <w:rPr>
          <w:b/>
        </w:rPr>
        <w:t>Damage</w:t>
      </w:r>
      <w:r w:rsidRPr="00225998">
        <w:rPr>
          <w:b/>
          <w:bCs/>
        </w:rPr>
        <w:t xml:space="preserve"> Reimbursement.</w:t>
      </w:r>
      <w:r w:rsidRPr="00225998">
        <w:t xml:space="preserve">  If damage to District property </w:t>
      </w:r>
      <w:r w:rsidRPr="00225998">
        <w:lastRenderedPageBreak/>
        <w:t xml:space="preserve">occurred in connection with a Violation, the person or persons who caused the damage, or the person whose guest caused the damage, or the person who has charge of a minor that caused the damage, shall reimburse the </w:t>
      </w:r>
      <w:proofErr w:type="gramStart"/>
      <w:r w:rsidRPr="00225998">
        <w:t>District</w:t>
      </w:r>
      <w:proofErr w:type="gramEnd"/>
      <w:r w:rsidRPr="00225998">
        <w:t xml:space="preserve"> for the costs of cleaning, repairing, and/or replacing the property (“Property Damage Reimbursement”).   Such Property Damage Reimbursement shall be in addition to any suspension or termination of Amenity access, any applicable legal action warranted by the circumstances, and/or any Administrative Reimbursement.</w:t>
      </w:r>
    </w:p>
    <w:p w14:paraId="372819BE" w14:textId="77777777" w:rsidR="00F34B35" w:rsidRPr="00225998" w:rsidRDefault="00F34B35" w:rsidP="00F34B35">
      <w:pPr>
        <w:widowControl w:val="0"/>
        <w:jc w:val="both"/>
      </w:pPr>
    </w:p>
    <w:p w14:paraId="18705522"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pPr>
      <w:r w:rsidRPr="00225998">
        <w:rPr>
          <w:b/>
          <w:bCs/>
        </w:rPr>
        <w:t xml:space="preserve">Removal </w:t>
      </w:r>
      <w:r w:rsidRPr="00225998">
        <w:rPr>
          <w:b/>
        </w:rPr>
        <w:t>from</w:t>
      </w:r>
      <w:r w:rsidRPr="00225998">
        <w:rPr>
          <w:b/>
          <w:bCs/>
        </w:rPr>
        <w:t xml:space="preserve"> Amenities. </w:t>
      </w:r>
      <w:r w:rsidRPr="00225998">
        <w:t>The District Manager,</w:t>
      </w:r>
      <w:r w:rsidRPr="00225998">
        <w:rPr>
          <w:spacing w:val="19"/>
        </w:rPr>
        <w:t xml:space="preserve"> Amenity Manager </w:t>
      </w:r>
      <w:r w:rsidRPr="00225998">
        <w:t>and onsite staff</w:t>
      </w:r>
      <w:r w:rsidRPr="00225998">
        <w:rPr>
          <w:spacing w:val="19"/>
        </w:rPr>
        <w:t xml:space="preserve"> </w:t>
      </w:r>
      <w:r w:rsidRPr="00225998">
        <w:t>each have</w:t>
      </w:r>
      <w:r w:rsidRPr="00225998">
        <w:rPr>
          <w:spacing w:val="27"/>
        </w:rPr>
        <w:t xml:space="preserve"> </w:t>
      </w:r>
      <w:r w:rsidRPr="00225998">
        <w:t>the</w:t>
      </w:r>
      <w:r w:rsidRPr="00225998">
        <w:rPr>
          <w:spacing w:val="19"/>
        </w:rPr>
        <w:t xml:space="preserve"> independent </w:t>
      </w:r>
      <w:r w:rsidRPr="00225998">
        <w:t>ability</w:t>
      </w:r>
      <w:r w:rsidRPr="00225998">
        <w:rPr>
          <w:spacing w:val="13"/>
        </w:rPr>
        <w:t xml:space="preserve"> </w:t>
      </w:r>
      <w:r w:rsidRPr="00225998">
        <w:t>to</w:t>
      </w:r>
      <w:r w:rsidRPr="00225998">
        <w:rPr>
          <w:spacing w:val="20"/>
        </w:rPr>
        <w:t xml:space="preserve"> </w:t>
      </w:r>
      <w:r w:rsidRPr="00225998">
        <w:t>remove</w:t>
      </w:r>
      <w:r w:rsidRPr="00225998">
        <w:rPr>
          <w:spacing w:val="19"/>
        </w:rPr>
        <w:t xml:space="preserve"> </w:t>
      </w:r>
      <w:r w:rsidRPr="00225998">
        <w:t>any</w:t>
      </w:r>
      <w:r w:rsidRPr="00225998">
        <w:rPr>
          <w:spacing w:val="17"/>
        </w:rPr>
        <w:t xml:space="preserve"> </w:t>
      </w:r>
      <w:r w:rsidRPr="00225998">
        <w:t>person</w:t>
      </w:r>
      <w:r w:rsidRPr="00225998">
        <w:rPr>
          <w:spacing w:val="19"/>
        </w:rPr>
        <w:t xml:space="preserve"> </w:t>
      </w:r>
      <w:r w:rsidRPr="00225998">
        <w:t xml:space="preserve">from the Amenities if a Violation occurs, or if in his or her discretion, it is in the </w:t>
      </w:r>
      <w:proofErr w:type="gramStart"/>
      <w:r w:rsidRPr="00225998">
        <w:t>District’s</w:t>
      </w:r>
      <w:proofErr w:type="gramEnd"/>
      <w:r w:rsidRPr="00225998">
        <w:t xml:space="preserve"> best interest to do so. </w:t>
      </w:r>
    </w:p>
    <w:p w14:paraId="287EBB4A" w14:textId="77777777" w:rsidR="00F34B35" w:rsidRPr="00225998" w:rsidRDefault="00F34B35" w:rsidP="00F34B35">
      <w:pPr>
        <w:widowControl w:val="0"/>
        <w:jc w:val="both"/>
      </w:pPr>
    </w:p>
    <w:p w14:paraId="20E3D9BB"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pPr>
      <w:r w:rsidRPr="00225998">
        <w:rPr>
          <w:b/>
          <w:bCs/>
        </w:rPr>
        <w:t xml:space="preserve">Initial </w:t>
      </w:r>
      <w:r w:rsidRPr="00225998">
        <w:rPr>
          <w:b/>
        </w:rPr>
        <w:t>Suspension</w:t>
      </w:r>
      <w:r w:rsidRPr="00225998">
        <w:rPr>
          <w:b/>
          <w:bCs/>
        </w:rPr>
        <w:t xml:space="preserve"> from Amenities.  </w:t>
      </w:r>
      <w:r w:rsidRPr="00225998">
        <w:t>The District Manager, Amenity Manager or his or her designee may at any time restrict or suspend for cause or causes, including but not limited to a Violation, any person’s access to the Amenities until a date not later than the next regularly scheduled meeting date of the Board that is scheduled to occur at least twenty-one (21) days after the date of initial suspension.</w:t>
      </w:r>
      <w:r w:rsidRPr="00225998">
        <w:rPr>
          <w:b/>
          <w:bCs/>
        </w:rPr>
        <w:t xml:space="preserve">  </w:t>
      </w:r>
      <w:r w:rsidRPr="00225998">
        <w:t xml:space="preserve">In the event of such a suspension, the District Manager or his or her designee shall mail a letter to the person suspended referencing the conduct at issue, the sections of the District’s Policies and Rules violated, the time, date, and location of the next regular Board meeting where the person’s suspension will be presented to the Board, and a statement that the person has a right to appear before the Board and offer testimony and evidence why the suspension should be lifted.  If the person is a minor, the letter shall be sent to the adults at the address within the community where the minor resides.  </w:t>
      </w:r>
    </w:p>
    <w:p w14:paraId="60249839" w14:textId="77777777" w:rsidR="00F34B35" w:rsidRPr="00225998" w:rsidRDefault="00F34B35" w:rsidP="00F34B35">
      <w:pPr>
        <w:widowControl w:val="0"/>
        <w:jc w:val="both"/>
      </w:pPr>
    </w:p>
    <w:p w14:paraId="76F0B2DF"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rPr>
          <w:b/>
          <w:bCs/>
        </w:rPr>
      </w:pPr>
      <w:r w:rsidRPr="00225998">
        <w:rPr>
          <w:b/>
          <w:bCs/>
        </w:rPr>
        <w:t xml:space="preserve">Hearing by the Board; Administrative Reimbursement; Property Damage Reimbursement.  </w:t>
      </w:r>
    </w:p>
    <w:p w14:paraId="0B0B11FF" w14:textId="77777777" w:rsidR="00F34B35" w:rsidRPr="00225998" w:rsidRDefault="00F34B35" w:rsidP="00F34B35">
      <w:pPr>
        <w:widowControl w:val="0"/>
        <w:ind w:left="720"/>
        <w:jc w:val="both"/>
      </w:pPr>
    </w:p>
    <w:p w14:paraId="42BE1637"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 xml:space="preserve">At the Board meeting referenced in the letter sent under Section 8 above, or as soon thereafter as a Board meeting is held if the meeting referenced in the letter is canceled, a hearing shall be held at which both District staff and the person subject to the suspension shall be given the opportunity to appear, present testimony and evidence, cross examine witnesses present, and make arguments.  The Board may also ask questions of District staff, the person subject to the suspension, and witnesses present.  All persons are entitled to be represented by a licensed Florida attorney at such hearing.  </w:t>
      </w:r>
    </w:p>
    <w:p w14:paraId="116706C3"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After the presentations by District staff and the person subject to the suspension, the Board shall consider the facts and circumstances and determine whether to lift or extend the suspension or impose a termination.</w:t>
      </w:r>
      <w:r w:rsidRPr="00225998">
        <w:rPr>
          <w:b/>
          <w:bCs/>
        </w:rPr>
        <w:t xml:space="preserve">  </w:t>
      </w:r>
      <w:r w:rsidRPr="00225998">
        <w:t xml:space="preserve">In determining the length of any suspension, or a termination, the Board shall consider the nature </w:t>
      </w:r>
      <w:r w:rsidRPr="00225998">
        <w:lastRenderedPageBreak/>
        <w:t xml:space="preserve">of the conduct, the circumstances of the conduct, the number of Policies and Rules violated, the person’s escalation or de-escalation of the situation, and any prior Violations and/or </w:t>
      </w:r>
      <w:proofErr w:type="gramStart"/>
      <w:r w:rsidRPr="00225998">
        <w:t>suspensions</w:t>
      </w:r>
      <w:proofErr w:type="gramEnd"/>
      <w:r w:rsidRPr="00225998">
        <w:t xml:space="preserve">  </w:t>
      </w:r>
    </w:p>
    <w:p w14:paraId="387B24F5"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The Board shall also determine whether an Administrative Reimbursement is warranted and, if so, set the amount of such Administrative Reimbursement.</w:t>
      </w:r>
    </w:p>
    <w:p w14:paraId="674594BB"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The Board shall also determine whether a Property Damage Reimbursement is warranted and, if so, set the amount of such Property Damage Reimbursement.  If the cost to clean, repair and/or replace the property is not yet available, the Property Damage Reimbursement shall be fixed at the next regularly scheduled Board meeting after the cost to clean, repair, and/or replace the property is known.</w:t>
      </w:r>
    </w:p>
    <w:p w14:paraId="7367BFF1" w14:textId="77777777" w:rsidR="00F34B35" w:rsidRPr="00225998" w:rsidRDefault="00F34B35" w:rsidP="00F34B35">
      <w:pPr>
        <w:widowControl w:val="0"/>
        <w:numPr>
          <w:ilvl w:val="2"/>
          <w:numId w:val="35"/>
        </w:numPr>
        <w:autoSpaceDE w:val="0"/>
        <w:autoSpaceDN w:val="0"/>
        <w:adjustRightInd w:val="0"/>
        <w:spacing w:after="160" w:line="259" w:lineRule="auto"/>
        <w:ind w:left="720" w:firstLine="720"/>
        <w:jc w:val="both"/>
      </w:pPr>
      <w:r w:rsidRPr="00225998">
        <w:t>After the conclusion of the hearing, the District Manager shall mail a letter to the person suspended identifying the Board’s determination at such hearing.</w:t>
      </w:r>
    </w:p>
    <w:p w14:paraId="6E3B83F9" w14:textId="77777777" w:rsidR="00F34B35" w:rsidRPr="00225998" w:rsidRDefault="00F34B35" w:rsidP="00F34B35">
      <w:pPr>
        <w:widowControl w:val="0"/>
        <w:jc w:val="both"/>
      </w:pPr>
    </w:p>
    <w:p w14:paraId="7C42D85F"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pPr>
      <w:r w:rsidRPr="00225998">
        <w:rPr>
          <w:b/>
          <w:bCs/>
        </w:rPr>
        <w:t>Suspension by the Board.</w:t>
      </w:r>
      <w:r w:rsidRPr="00225998">
        <w:t xml:space="preserve">  The Board on its own initiative acting at a noticed public meeting may elect to consider a suspension of a person’s access for committing any of the Violations outlined in Section 4.  In such circumstance, a letter shall be sent to the person suspended which contains all the information required by Section 8, and the hearing shall be conducted in accordance with Section 9.</w:t>
      </w:r>
    </w:p>
    <w:p w14:paraId="2B73AA86" w14:textId="77777777" w:rsidR="00F34B35" w:rsidRPr="00225998" w:rsidRDefault="00F34B35" w:rsidP="00F34B35">
      <w:pPr>
        <w:widowControl w:val="0"/>
        <w:jc w:val="both"/>
      </w:pPr>
    </w:p>
    <w:p w14:paraId="0F61B3D2"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pPr>
      <w:r w:rsidRPr="00225998">
        <w:rPr>
          <w:b/>
          <w:bCs/>
        </w:rPr>
        <w:t xml:space="preserve">Automatic </w:t>
      </w:r>
      <w:r w:rsidRPr="00225998">
        <w:rPr>
          <w:b/>
        </w:rPr>
        <w:t>Extension</w:t>
      </w:r>
      <w:r w:rsidRPr="00225998">
        <w:rPr>
          <w:b/>
          <w:bCs/>
        </w:rPr>
        <w:t xml:space="preserve"> of Suspension for Non-Payment.</w:t>
      </w:r>
      <w:r w:rsidRPr="00225998">
        <w:t xml:space="preserve">  Unless there is an affirmative vote of the Board otherwise, no suspension or termination will be lifted or expire until all Administrative Reimbursements and Property Damage Reimbursements have been paid to the </w:t>
      </w:r>
      <w:proofErr w:type="gramStart"/>
      <w:r w:rsidRPr="00225998">
        <w:t>District</w:t>
      </w:r>
      <w:proofErr w:type="gramEnd"/>
      <w:r w:rsidRPr="00225998">
        <w:t xml:space="preserve">.  If an Administrative Reimbursement or Property Damage Reimbursement is not paid by its due date, the </w:t>
      </w:r>
      <w:proofErr w:type="gramStart"/>
      <w:r w:rsidRPr="00225998">
        <w:t>District</w:t>
      </w:r>
      <w:proofErr w:type="gramEnd"/>
      <w:r w:rsidRPr="00225998">
        <w:t xml:space="preserve"> reserves the right to request surrender of, or deactivate, all access cards or key fobs associated with an address within the District until such time as the outstanding amounts are paid.  </w:t>
      </w:r>
    </w:p>
    <w:p w14:paraId="323C2A4D" w14:textId="77777777" w:rsidR="00F34B35" w:rsidRPr="00225998" w:rsidRDefault="00F34B35" w:rsidP="00F34B35">
      <w:pPr>
        <w:widowControl w:val="0"/>
        <w:jc w:val="both"/>
        <w:rPr>
          <w:b/>
          <w:bCs/>
        </w:rPr>
      </w:pPr>
    </w:p>
    <w:p w14:paraId="492F897D"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pPr>
      <w:r w:rsidRPr="00225998">
        <w:rPr>
          <w:b/>
          <w:bCs/>
        </w:rPr>
        <w:t xml:space="preserve">Appeal of </w:t>
      </w:r>
      <w:r w:rsidRPr="00225998">
        <w:rPr>
          <w:b/>
        </w:rPr>
        <w:t>Board</w:t>
      </w:r>
      <w:r w:rsidRPr="00225998">
        <w:rPr>
          <w:b/>
          <w:bCs/>
        </w:rPr>
        <w:t xml:space="preserve"> Suspension.</w:t>
      </w:r>
      <w:r w:rsidRPr="00225998">
        <w:t xml:space="preserve">  After the hearing held by the Board required by Section 9, a person subject to a suspension or termination may appeal the suspension or termination, or the assessment or amount of an Administrative Reimbursement or Property Damage Reimbursement, to the Board by filing a written request for an appeal (“Appeal Request”).  The filing of an Appeal Request shall not result in the stay of the suspension or termination.  The Appeal Request shall be filed within thirty (30) calendar days after mailing of the notice of the Board’s determination as required by Section 9(e), above.  For purposes of this Rule, wherever applicable, filing will be perfected and deemed to have occurred upon receipt by the </w:t>
      </w:r>
      <w:proofErr w:type="gramStart"/>
      <w:r w:rsidRPr="00225998">
        <w:t>District</w:t>
      </w:r>
      <w:proofErr w:type="gramEnd"/>
      <w:r w:rsidRPr="00225998">
        <w:t xml:space="preserve">. Failure to file an Appeal Request shall constitute a waiver of all rights to protest the </w:t>
      </w:r>
      <w:proofErr w:type="gramStart"/>
      <w:r w:rsidRPr="00225998">
        <w:t>District’s</w:t>
      </w:r>
      <w:proofErr w:type="gramEnd"/>
      <w:r w:rsidRPr="00225998">
        <w:t xml:space="preserve"> suspension or termination, </w:t>
      </w:r>
      <w:r w:rsidRPr="00225998">
        <w:lastRenderedPageBreak/>
        <w:t xml:space="preserve">and shall constitute a failure to exhaust administrative remedies.  The </w:t>
      </w:r>
      <w:proofErr w:type="gramStart"/>
      <w:r w:rsidRPr="00225998">
        <w:t>District</w:t>
      </w:r>
      <w:proofErr w:type="gramEnd"/>
      <w:r w:rsidRPr="00225998">
        <w:t xml:space="preserve"> shall consider the appeal at a Board meeting and shall provide reasonable notice to the person of the Board meeting where the appeal will be considered.  At the appeal stage, no new evidence shall be offered or considered.  Instead, the appeal is an opportunity for the person subject to the suspension or termination to argue, based on the evidence elicited at the hearing, why the suspension or termination should be reduced or vacated.  The Board may take any action deemed by it in its sole discretion to be appropriate under the circumstances, including affirming, overturning, or otherwise modifying the suspension or termination.</w:t>
      </w:r>
      <w:r w:rsidRPr="00225998">
        <w:rPr>
          <w:rFonts w:ascii="Calibri" w:eastAsia="Calibri" w:hAnsi="Calibri"/>
        </w:rPr>
        <w:t xml:space="preserve"> </w:t>
      </w:r>
      <w:r w:rsidRPr="00225998">
        <w:t>The Board’s decision on appeal shall be final.</w:t>
      </w:r>
    </w:p>
    <w:p w14:paraId="3FBA5F1F" w14:textId="77777777" w:rsidR="00F34B35" w:rsidRPr="00225998" w:rsidRDefault="00F34B35" w:rsidP="00F34B35">
      <w:pPr>
        <w:widowControl w:val="0"/>
        <w:jc w:val="both"/>
      </w:pPr>
    </w:p>
    <w:p w14:paraId="6BDFF283"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pPr>
      <w:r w:rsidRPr="00225998">
        <w:rPr>
          <w:b/>
        </w:rPr>
        <w:t xml:space="preserve">Legal Action; Criminal Prosecution; </w:t>
      </w:r>
      <w:r w:rsidRPr="00225998">
        <w:rPr>
          <w:b/>
          <w:bCs/>
        </w:rPr>
        <w:t>Trespass.</w:t>
      </w:r>
      <w:r w:rsidRPr="00225998">
        <w:t xml:space="preserve">  </w:t>
      </w:r>
      <w:r w:rsidRPr="00225998">
        <w:rPr>
          <w:spacing w:val="-3"/>
        </w:rPr>
        <w:t xml:space="preserve">If </w:t>
      </w:r>
      <w:r w:rsidRPr="00225998">
        <w:t xml:space="preserve">any person is found to have committed a Violation, such person may additionally be subject to arrest for trespassing or other applicable legal action, civil or criminal in nature.  If a person subject to a suspension or termination is found at an Amenity Facility, such Person will be subject to arrest for trespassing.  If a trespass warrant is issued to a person by a law enforcement agency, the </w:t>
      </w:r>
      <w:proofErr w:type="gramStart"/>
      <w:r w:rsidRPr="00225998">
        <w:t>District</w:t>
      </w:r>
      <w:proofErr w:type="gramEnd"/>
      <w:r w:rsidRPr="00225998">
        <w:t xml:space="preserve"> has no obligation to seek a withdrawal or termination of the trespass warrant even though the issuance of the trespass warrant may effectively prevent a person from using the Amenity Facilities after expiration of a suspension imposed by the District.</w:t>
      </w:r>
    </w:p>
    <w:p w14:paraId="09678C05" w14:textId="77777777" w:rsidR="00F34B35" w:rsidRPr="00225998" w:rsidRDefault="00F34B35" w:rsidP="00F34B35">
      <w:pPr>
        <w:widowControl w:val="0"/>
        <w:jc w:val="both"/>
      </w:pPr>
    </w:p>
    <w:p w14:paraId="64735C2E" w14:textId="77777777" w:rsidR="00F34B35" w:rsidRPr="00225998" w:rsidRDefault="00F34B35" w:rsidP="00F34B35">
      <w:pPr>
        <w:widowControl w:val="0"/>
        <w:numPr>
          <w:ilvl w:val="1"/>
          <w:numId w:val="35"/>
        </w:numPr>
        <w:autoSpaceDE w:val="0"/>
        <w:autoSpaceDN w:val="0"/>
        <w:adjustRightInd w:val="0"/>
        <w:spacing w:after="160" w:line="259" w:lineRule="auto"/>
        <w:ind w:firstLine="720"/>
        <w:jc w:val="both"/>
      </w:pPr>
      <w:r w:rsidRPr="00225998">
        <w:rPr>
          <w:b/>
        </w:rPr>
        <w:t xml:space="preserve">Severability. </w:t>
      </w:r>
      <w:r w:rsidRPr="00225998">
        <w:rPr>
          <w:spacing w:val="-3"/>
        </w:rPr>
        <w:t xml:space="preserve">If </w:t>
      </w:r>
      <w:r w:rsidRPr="00225998">
        <w:t xml:space="preserve">any section, paragraph, </w:t>
      </w:r>
      <w:proofErr w:type="gramStart"/>
      <w:r w:rsidRPr="00225998">
        <w:t>clause</w:t>
      </w:r>
      <w:proofErr w:type="gramEnd"/>
      <w:r w:rsidRPr="00225998">
        <w:t xml:space="preserve"> or provision of this rule shall be held to be invalid or ineffective for any reason, the remainder of this rule shall continue in full force and effect, it being expressly hereby found and declared that the remainder of this rule would have been adopted despite the invalidity or ineffectiveness of such section.</w:t>
      </w:r>
    </w:p>
    <w:p w14:paraId="38A42BAD" w14:textId="77777777" w:rsidR="00F34B35" w:rsidRDefault="00F34B35" w:rsidP="00F34B35">
      <w:pPr>
        <w:jc w:val="center"/>
      </w:pPr>
    </w:p>
    <w:p w14:paraId="3001E788" w14:textId="0D2C52F5" w:rsidR="00000000" w:rsidRDefault="00000000" w:rsidP="00F34B35">
      <w:pPr>
        <w:jc w:val="both"/>
      </w:pPr>
    </w:p>
    <w:sectPr w:rsidR="003846F4" w:rsidSect="003846F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8F05" w14:textId="77777777" w:rsidR="005664FF" w:rsidRDefault="005664FF">
      <w:r>
        <w:separator/>
      </w:r>
    </w:p>
  </w:endnote>
  <w:endnote w:type="continuationSeparator" w:id="0">
    <w:p w14:paraId="55C0E930" w14:textId="77777777" w:rsidR="005664FF" w:rsidRDefault="0056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A25D" w14:textId="77777777" w:rsidR="00000000" w:rsidRDefault="00F15F42" w:rsidP="003846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DCABE"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F04C" w14:textId="77777777" w:rsidR="00000000" w:rsidRDefault="00F15F42" w:rsidP="003846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486176" w14:textId="77777777" w:rsidR="00000000" w:rsidRDefault="000000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38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B91C" w14:textId="77777777" w:rsidR="005664FF" w:rsidRDefault="005664FF">
      <w:r>
        <w:separator/>
      </w:r>
    </w:p>
  </w:footnote>
  <w:footnote w:type="continuationSeparator" w:id="0">
    <w:p w14:paraId="70A154E2" w14:textId="77777777" w:rsidR="005664FF" w:rsidRDefault="00566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E226"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265545"/>
      <w:docPartObj>
        <w:docPartGallery w:val="Watermarks"/>
        <w:docPartUnique/>
      </w:docPartObj>
    </w:sdtPr>
    <w:sdtContent>
      <w:p w14:paraId="36987DC3" w14:textId="77777777" w:rsidR="00000000" w:rsidRDefault="00000000">
        <w:pPr>
          <w:pStyle w:val="Header"/>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34A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C5B"/>
    <w:multiLevelType w:val="hybridMultilevel"/>
    <w:tmpl w:val="5C1618D4"/>
    <w:lvl w:ilvl="0" w:tplc="3C5AB276">
      <w:start w:val="1"/>
      <w:numFmt w:val="decimal"/>
      <w:lvlText w:val="%1."/>
      <w:lvlJc w:val="left"/>
      <w:pPr>
        <w:ind w:left="720" w:hanging="360"/>
      </w:pPr>
    </w:lvl>
    <w:lvl w:ilvl="1" w:tplc="F2DC8040" w:tentative="1">
      <w:start w:val="1"/>
      <w:numFmt w:val="lowerLetter"/>
      <w:lvlText w:val="%2."/>
      <w:lvlJc w:val="left"/>
      <w:pPr>
        <w:ind w:left="1440" w:hanging="360"/>
      </w:pPr>
    </w:lvl>
    <w:lvl w:ilvl="2" w:tplc="B2620970" w:tentative="1">
      <w:start w:val="1"/>
      <w:numFmt w:val="lowerRoman"/>
      <w:lvlText w:val="%3."/>
      <w:lvlJc w:val="right"/>
      <w:pPr>
        <w:ind w:left="2160" w:hanging="180"/>
      </w:pPr>
    </w:lvl>
    <w:lvl w:ilvl="3" w:tplc="6E344970" w:tentative="1">
      <w:start w:val="1"/>
      <w:numFmt w:val="decimal"/>
      <w:lvlText w:val="%4."/>
      <w:lvlJc w:val="left"/>
      <w:pPr>
        <w:ind w:left="2880" w:hanging="360"/>
      </w:pPr>
    </w:lvl>
    <w:lvl w:ilvl="4" w:tplc="9D1250CE" w:tentative="1">
      <w:start w:val="1"/>
      <w:numFmt w:val="lowerLetter"/>
      <w:lvlText w:val="%5."/>
      <w:lvlJc w:val="left"/>
      <w:pPr>
        <w:ind w:left="3600" w:hanging="360"/>
      </w:pPr>
    </w:lvl>
    <w:lvl w:ilvl="5" w:tplc="6A12BDC6" w:tentative="1">
      <w:start w:val="1"/>
      <w:numFmt w:val="lowerRoman"/>
      <w:lvlText w:val="%6."/>
      <w:lvlJc w:val="right"/>
      <w:pPr>
        <w:ind w:left="4320" w:hanging="180"/>
      </w:pPr>
    </w:lvl>
    <w:lvl w:ilvl="6" w:tplc="D0DAB294" w:tentative="1">
      <w:start w:val="1"/>
      <w:numFmt w:val="decimal"/>
      <w:lvlText w:val="%7."/>
      <w:lvlJc w:val="left"/>
      <w:pPr>
        <w:ind w:left="5040" w:hanging="360"/>
      </w:pPr>
    </w:lvl>
    <w:lvl w:ilvl="7" w:tplc="67F0E86E" w:tentative="1">
      <w:start w:val="1"/>
      <w:numFmt w:val="lowerLetter"/>
      <w:lvlText w:val="%8."/>
      <w:lvlJc w:val="left"/>
      <w:pPr>
        <w:ind w:left="5760" w:hanging="360"/>
      </w:pPr>
    </w:lvl>
    <w:lvl w:ilvl="8" w:tplc="84EA7CA6" w:tentative="1">
      <w:start w:val="1"/>
      <w:numFmt w:val="lowerRoman"/>
      <w:lvlText w:val="%9."/>
      <w:lvlJc w:val="right"/>
      <w:pPr>
        <w:ind w:left="6480" w:hanging="180"/>
      </w:pPr>
    </w:lvl>
  </w:abstractNum>
  <w:abstractNum w:abstractNumId="1" w15:restartNumberingAfterBreak="0">
    <w:nsid w:val="034A5BA8"/>
    <w:multiLevelType w:val="hybridMultilevel"/>
    <w:tmpl w:val="8DE87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3608F"/>
    <w:multiLevelType w:val="hybridMultilevel"/>
    <w:tmpl w:val="4D121CB4"/>
    <w:lvl w:ilvl="0" w:tplc="D90EA1C4">
      <w:start w:val="1"/>
      <w:numFmt w:val="decimal"/>
      <w:lvlText w:val="%1."/>
      <w:lvlJc w:val="left"/>
      <w:pPr>
        <w:tabs>
          <w:tab w:val="num" w:pos="720"/>
        </w:tabs>
        <w:ind w:left="720" w:hanging="360"/>
      </w:pPr>
    </w:lvl>
    <w:lvl w:ilvl="1" w:tplc="5B7ADF60">
      <w:start w:val="1"/>
      <w:numFmt w:val="lowerLetter"/>
      <w:lvlText w:val="%2."/>
      <w:lvlJc w:val="left"/>
      <w:pPr>
        <w:tabs>
          <w:tab w:val="num" w:pos="1440"/>
        </w:tabs>
        <w:ind w:left="1440" w:hanging="360"/>
      </w:pPr>
    </w:lvl>
    <w:lvl w:ilvl="2" w:tplc="0352BB1C" w:tentative="1">
      <w:start w:val="1"/>
      <w:numFmt w:val="lowerRoman"/>
      <w:lvlText w:val="%3."/>
      <w:lvlJc w:val="right"/>
      <w:pPr>
        <w:tabs>
          <w:tab w:val="num" w:pos="2160"/>
        </w:tabs>
        <w:ind w:left="2160" w:hanging="180"/>
      </w:pPr>
    </w:lvl>
    <w:lvl w:ilvl="3" w:tplc="BD7A7BC2" w:tentative="1">
      <w:start w:val="1"/>
      <w:numFmt w:val="decimal"/>
      <w:lvlText w:val="%4."/>
      <w:lvlJc w:val="left"/>
      <w:pPr>
        <w:tabs>
          <w:tab w:val="num" w:pos="2880"/>
        </w:tabs>
        <w:ind w:left="2880" w:hanging="360"/>
      </w:pPr>
    </w:lvl>
    <w:lvl w:ilvl="4" w:tplc="641AC9D8" w:tentative="1">
      <w:start w:val="1"/>
      <w:numFmt w:val="lowerLetter"/>
      <w:lvlText w:val="%5."/>
      <w:lvlJc w:val="left"/>
      <w:pPr>
        <w:tabs>
          <w:tab w:val="num" w:pos="3600"/>
        </w:tabs>
        <w:ind w:left="3600" w:hanging="360"/>
      </w:pPr>
    </w:lvl>
    <w:lvl w:ilvl="5" w:tplc="E8A0F73A" w:tentative="1">
      <w:start w:val="1"/>
      <w:numFmt w:val="lowerRoman"/>
      <w:lvlText w:val="%6."/>
      <w:lvlJc w:val="right"/>
      <w:pPr>
        <w:tabs>
          <w:tab w:val="num" w:pos="4320"/>
        </w:tabs>
        <w:ind w:left="4320" w:hanging="180"/>
      </w:pPr>
    </w:lvl>
    <w:lvl w:ilvl="6" w:tplc="0E486502" w:tentative="1">
      <w:start w:val="1"/>
      <w:numFmt w:val="decimal"/>
      <w:lvlText w:val="%7."/>
      <w:lvlJc w:val="left"/>
      <w:pPr>
        <w:tabs>
          <w:tab w:val="num" w:pos="5040"/>
        </w:tabs>
        <w:ind w:left="5040" w:hanging="360"/>
      </w:pPr>
    </w:lvl>
    <w:lvl w:ilvl="7" w:tplc="81F4E2D6" w:tentative="1">
      <w:start w:val="1"/>
      <w:numFmt w:val="lowerLetter"/>
      <w:lvlText w:val="%8."/>
      <w:lvlJc w:val="left"/>
      <w:pPr>
        <w:tabs>
          <w:tab w:val="num" w:pos="5760"/>
        </w:tabs>
        <w:ind w:left="5760" w:hanging="360"/>
      </w:pPr>
    </w:lvl>
    <w:lvl w:ilvl="8" w:tplc="F0F0AA70" w:tentative="1">
      <w:start w:val="1"/>
      <w:numFmt w:val="lowerRoman"/>
      <w:lvlText w:val="%9."/>
      <w:lvlJc w:val="right"/>
      <w:pPr>
        <w:tabs>
          <w:tab w:val="num" w:pos="6480"/>
        </w:tabs>
        <w:ind w:left="6480" w:hanging="180"/>
      </w:pPr>
    </w:lvl>
  </w:abstractNum>
  <w:abstractNum w:abstractNumId="3" w15:restartNumberingAfterBreak="0">
    <w:nsid w:val="0E561F27"/>
    <w:multiLevelType w:val="hybridMultilevel"/>
    <w:tmpl w:val="B8B0B196"/>
    <w:lvl w:ilvl="0" w:tplc="19EA8DFA">
      <w:start w:val="1"/>
      <w:numFmt w:val="decimal"/>
      <w:lvlText w:val="%1."/>
      <w:lvlJc w:val="left"/>
      <w:pPr>
        <w:tabs>
          <w:tab w:val="num" w:pos="990"/>
        </w:tabs>
        <w:ind w:left="990" w:hanging="360"/>
      </w:pPr>
    </w:lvl>
    <w:lvl w:ilvl="1" w:tplc="249CD4EC">
      <w:start w:val="1"/>
      <w:numFmt w:val="lowerLetter"/>
      <w:lvlText w:val="%2."/>
      <w:lvlJc w:val="left"/>
      <w:pPr>
        <w:tabs>
          <w:tab w:val="num" w:pos="1710"/>
        </w:tabs>
        <w:ind w:left="1710" w:hanging="360"/>
      </w:pPr>
    </w:lvl>
    <w:lvl w:ilvl="2" w:tplc="2040B442" w:tentative="1">
      <w:start w:val="1"/>
      <w:numFmt w:val="lowerRoman"/>
      <w:lvlText w:val="%3."/>
      <w:lvlJc w:val="right"/>
      <w:pPr>
        <w:tabs>
          <w:tab w:val="num" w:pos="2430"/>
        </w:tabs>
        <w:ind w:left="2430" w:hanging="180"/>
      </w:pPr>
    </w:lvl>
    <w:lvl w:ilvl="3" w:tplc="FDB0F0DA" w:tentative="1">
      <w:start w:val="1"/>
      <w:numFmt w:val="decimal"/>
      <w:lvlText w:val="%4."/>
      <w:lvlJc w:val="left"/>
      <w:pPr>
        <w:tabs>
          <w:tab w:val="num" w:pos="3150"/>
        </w:tabs>
        <w:ind w:left="3150" w:hanging="360"/>
      </w:pPr>
    </w:lvl>
    <w:lvl w:ilvl="4" w:tplc="8F7E5F3E" w:tentative="1">
      <w:start w:val="1"/>
      <w:numFmt w:val="lowerLetter"/>
      <w:lvlText w:val="%5."/>
      <w:lvlJc w:val="left"/>
      <w:pPr>
        <w:tabs>
          <w:tab w:val="num" w:pos="3870"/>
        </w:tabs>
        <w:ind w:left="3870" w:hanging="360"/>
      </w:pPr>
    </w:lvl>
    <w:lvl w:ilvl="5" w:tplc="60AC02A8" w:tentative="1">
      <w:start w:val="1"/>
      <w:numFmt w:val="lowerRoman"/>
      <w:lvlText w:val="%6."/>
      <w:lvlJc w:val="right"/>
      <w:pPr>
        <w:tabs>
          <w:tab w:val="num" w:pos="4590"/>
        </w:tabs>
        <w:ind w:left="4590" w:hanging="180"/>
      </w:pPr>
    </w:lvl>
    <w:lvl w:ilvl="6" w:tplc="58C0537A" w:tentative="1">
      <w:start w:val="1"/>
      <w:numFmt w:val="decimal"/>
      <w:lvlText w:val="%7."/>
      <w:lvlJc w:val="left"/>
      <w:pPr>
        <w:tabs>
          <w:tab w:val="num" w:pos="5310"/>
        </w:tabs>
        <w:ind w:left="5310" w:hanging="360"/>
      </w:pPr>
    </w:lvl>
    <w:lvl w:ilvl="7" w:tplc="E0362C7E" w:tentative="1">
      <w:start w:val="1"/>
      <w:numFmt w:val="lowerLetter"/>
      <w:lvlText w:val="%8."/>
      <w:lvlJc w:val="left"/>
      <w:pPr>
        <w:tabs>
          <w:tab w:val="num" w:pos="6030"/>
        </w:tabs>
        <w:ind w:left="6030" w:hanging="360"/>
      </w:pPr>
    </w:lvl>
    <w:lvl w:ilvl="8" w:tplc="670253D4" w:tentative="1">
      <w:start w:val="1"/>
      <w:numFmt w:val="lowerRoman"/>
      <w:lvlText w:val="%9."/>
      <w:lvlJc w:val="right"/>
      <w:pPr>
        <w:tabs>
          <w:tab w:val="num" w:pos="6750"/>
        </w:tabs>
        <w:ind w:left="6750" w:hanging="180"/>
      </w:pPr>
    </w:lvl>
  </w:abstractNum>
  <w:abstractNum w:abstractNumId="4" w15:restartNumberingAfterBreak="0">
    <w:nsid w:val="0FBE1574"/>
    <w:multiLevelType w:val="hybridMultilevel"/>
    <w:tmpl w:val="5C602BAC"/>
    <w:lvl w:ilvl="0" w:tplc="6B16CA4E">
      <w:start w:val="1"/>
      <w:numFmt w:val="decimal"/>
      <w:lvlText w:val="%1."/>
      <w:lvlJc w:val="left"/>
      <w:pPr>
        <w:tabs>
          <w:tab w:val="num" w:pos="720"/>
        </w:tabs>
        <w:ind w:left="720" w:hanging="360"/>
      </w:pPr>
    </w:lvl>
    <w:lvl w:ilvl="1" w:tplc="B1D0192E" w:tentative="1">
      <w:start w:val="1"/>
      <w:numFmt w:val="lowerLetter"/>
      <w:lvlText w:val="%2."/>
      <w:lvlJc w:val="left"/>
      <w:pPr>
        <w:tabs>
          <w:tab w:val="num" w:pos="1440"/>
        </w:tabs>
        <w:ind w:left="1440" w:hanging="360"/>
      </w:pPr>
    </w:lvl>
    <w:lvl w:ilvl="2" w:tplc="425E877A" w:tentative="1">
      <w:start w:val="1"/>
      <w:numFmt w:val="lowerRoman"/>
      <w:lvlText w:val="%3."/>
      <w:lvlJc w:val="right"/>
      <w:pPr>
        <w:tabs>
          <w:tab w:val="num" w:pos="2160"/>
        </w:tabs>
        <w:ind w:left="2160" w:hanging="180"/>
      </w:pPr>
    </w:lvl>
    <w:lvl w:ilvl="3" w:tplc="CEF89CDE" w:tentative="1">
      <w:start w:val="1"/>
      <w:numFmt w:val="decimal"/>
      <w:lvlText w:val="%4."/>
      <w:lvlJc w:val="left"/>
      <w:pPr>
        <w:tabs>
          <w:tab w:val="num" w:pos="2880"/>
        </w:tabs>
        <w:ind w:left="2880" w:hanging="360"/>
      </w:pPr>
    </w:lvl>
    <w:lvl w:ilvl="4" w:tplc="8618BB26" w:tentative="1">
      <w:start w:val="1"/>
      <w:numFmt w:val="lowerLetter"/>
      <w:lvlText w:val="%5."/>
      <w:lvlJc w:val="left"/>
      <w:pPr>
        <w:tabs>
          <w:tab w:val="num" w:pos="3600"/>
        </w:tabs>
        <w:ind w:left="3600" w:hanging="360"/>
      </w:pPr>
    </w:lvl>
    <w:lvl w:ilvl="5" w:tplc="568CB226" w:tentative="1">
      <w:start w:val="1"/>
      <w:numFmt w:val="lowerRoman"/>
      <w:lvlText w:val="%6."/>
      <w:lvlJc w:val="right"/>
      <w:pPr>
        <w:tabs>
          <w:tab w:val="num" w:pos="4320"/>
        </w:tabs>
        <w:ind w:left="4320" w:hanging="180"/>
      </w:pPr>
    </w:lvl>
    <w:lvl w:ilvl="6" w:tplc="E1AE5D46" w:tentative="1">
      <w:start w:val="1"/>
      <w:numFmt w:val="decimal"/>
      <w:lvlText w:val="%7."/>
      <w:lvlJc w:val="left"/>
      <w:pPr>
        <w:tabs>
          <w:tab w:val="num" w:pos="5040"/>
        </w:tabs>
        <w:ind w:left="5040" w:hanging="360"/>
      </w:pPr>
    </w:lvl>
    <w:lvl w:ilvl="7" w:tplc="A44C90AC" w:tentative="1">
      <w:start w:val="1"/>
      <w:numFmt w:val="lowerLetter"/>
      <w:lvlText w:val="%8."/>
      <w:lvlJc w:val="left"/>
      <w:pPr>
        <w:tabs>
          <w:tab w:val="num" w:pos="5760"/>
        </w:tabs>
        <w:ind w:left="5760" w:hanging="360"/>
      </w:pPr>
    </w:lvl>
    <w:lvl w:ilvl="8" w:tplc="785A7692" w:tentative="1">
      <w:start w:val="1"/>
      <w:numFmt w:val="lowerRoman"/>
      <w:lvlText w:val="%9."/>
      <w:lvlJc w:val="right"/>
      <w:pPr>
        <w:tabs>
          <w:tab w:val="num" w:pos="6480"/>
        </w:tabs>
        <w:ind w:left="6480" w:hanging="180"/>
      </w:pPr>
    </w:lvl>
  </w:abstractNum>
  <w:abstractNum w:abstractNumId="5" w15:restartNumberingAfterBreak="0">
    <w:nsid w:val="10A0734D"/>
    <w:multiLevelType w:val="hybridMultilevel"/>
    <w:tmpl w:val="5B6EFF1A"/>
    <w:lvl w:ilvl="0" w:tplc="45A64C44">
      <w:start w:val="1"/>
      <w:numFmt w:val="decimal"/>
      <w:lvlText w:val="%1."/>
      <w:lvlJc w:val="left"/>
      <w:pPr>
        <w:tabs>
          <w:tab w:val="num" w:pos="720"/>
        </w:tabs>
        <w:ind w:left="720" w:hanging="360"/>
      </w:pPr>
    </w:lvl>
    <w:lvl w:ilvl="1" w:tplc="26B691E2">
      <w:start w:val="8"/>
      <w:numFmt w:val="decimal"/>
      <w:lvlText w:val="(%2)"/>
      <w:lvlJc w:val="left"/>
      <w:pPr>
        <w:tabs>
          <w:tab w:val="num" w:pos="1800"/>
        </w:tabs>
        <w:ind w:left="1800" w:hanging="720"/>
      </w:pPr>
      <w:rPr>
        <w:rFonts w:hint="default"/>
      </w:rPr>
    </w:lvl>
    <w:lvl w:ilvl="2" w:tplc="0096EAA8" w:tentative="1">
      <w:start w:val="1"/>
      <w:numFmt w:val="lowerRoman"/>
      <w:lvlText w:val="%3."/>
      <w:lvlJc w:val="right"/>
      <w:pPr>
        <w:tabs>
          <w:tab w:val="num" w:pos="2160"/>
        </w:tabs>
        <w:ind w:left="2160" w:hanging="180"/>
      </w:pPr>
    </w:lvl>
    <w:lvl w:ilvl="3" w:tplc="DC8C795A" w:tentative="1">
      <w:start w:val="1"/>
      <w:numFmt w:val="decimal"/>
      <w:lvlText w:val="%4."/>
      <w:lvlJc w:val="left"/>
      <w:pPr>
        <w:tabs>
          <w:tab w:val="num" w:pos="2880"/>
        </w:tabs>
        <w:ind w:left="2880" w:hanging="360"/>
      </w:pPr>
    </w:lvl>
    <w:lvl w:ilvl="4" w:tplc="E186635E" w:tentative="1">
      <w:start w:val="1"/>
      <w:numFmt w:val="lowerLetter"/>
      <w:lvlText w:val="%5."/>
      <w:lvlJc w:val="left"/>
      <w:pPr>
        <w:tabs>
          <w:tab w:val="num" w:pos="3600"/>
        </w:tabs>
        <w:ind w:left="3600" w:hanging="360"/>
      </w:pPr>
    </w:lvl>
    <w:lvl w:ilvl="5" w:tplc="9D3EF2CA" w:tentative="1">
      <w:start w:val="1"/>
      <w:numFmt w:val="lowerRoman"/>
      <w:lvlText w:val="%6."/>
      <w:lvlJc w:val="right"/>
      <w:pPr>
        <w:tabs>
          <w:tab w:val="num" w:pos="4320"/>
        </w:tabs>
        <w:ind w:left="4320" w:hanging="180"/>
      </w:pPr>
    </w:lvl>
    <w:lvl w:ilvl="6" w:tplc="B2BC760A" w:tentative="1">
      <w:start w:val="1"/>
      <w:numFmt w:val="decimal"/>
      <w:lvlText w:val="%7."/>
      <w:lvlJc w:val="left"/>
      <w:pPr>
        <w:tabs>
          <w:tab w:val="num" w:pos="5040"/>
        </w:tabs>
        <w:ind w:left="5040" w:hanging="360"/>
      </w:pPr>
    </w:lvl>
    <w:lvl w:ilvl="7" w:tplc="D48ECE16" w:tentative="1">
      <w:start w:val="1"/>
      <w:numFmt w:val="lowerLetter"/>
      <w:lvlText w:val="%8."/>
      <w:lvlJc w:val="left"/>
      <w:pPr>
        <w:tabs>
          <w:tab w:val="num" w:pos="5760"/>
        </w:tabs>
        <w:ind w:left="5760" w:hanging="360"/>
      </w:pPr>
    </w:lvl>
    <w:lvl w:ilvl="8" w:tplc="D96E091A" w:tentative="1">
      <w:start w:val="1"/>
      <w:numFmt w:val="lowerRoman"/>
      <w:lvlText w:val="%9."/>
      <w:lvlJc w:val="right"/>
      <w:pPr>
        <w:tabs>
          <w:tab w:val="num" w:pos="6480"/>
        </w:tabs>
        <w:ind w:left="6480" w:hanging="180"/>
      </w:pPr>
    </w:lvl>
  </w:abstractNum>
  <w:abstractNum w:abstractNumId="6" w15:restartNumberingAfterBreak="0">
    <w:nsid w:val="17E0231D"/>
    <w:multiLevelType w:val="multilevel"/>
    <w:tmpl w:val="8EB0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4B5FCC"/>
    <w:multiLevelType w:val="hybridMultilevel"/>
    <w:tmpl w:val="84F08510"/>
    <w:lvl w:ilvl="0" w:tplc="9B94FB5A">
      <w:start w:val="1"/>
      <w:numFmt w:val="decimal"/>
      <w:lvlText w:val="%1."/>
      <w:lvlJc w:val="left"/>
      <w:pPr>
        <w:tabs>
          <w:tab w:val="num" w:pos="1440"/>
        </w:tabs>
        <w:ind w:left="1440" w:hanging="360"/>
      </w:pPr>
      <w:rPr>
        <w:rFonts w:hint="default"/>
      </w:rPr>
    </w:lvl>
    <w:lvl w:ilvl="1" w:tplc="55AAAB76">
      <w:start w:val="1"/>
      <w:numFmt w:val="lowerLetter"/>
      <w:lvlText w:val="%2."/>
      <w:lvlJc w:val="left"/>
      <w:pPr>
        <w:tabs>
          <w:tab w:val="num" w:pos="2160"/>
        </w:tabs>
        <w:ind w:left="2160" w:hanging="360"/>
      </w:pPr>
      <w:rPr>
        <w:b w:val="0"/>
      </w:rPr>
    </w:lvl>
    <w:lvl w:ilvl="2" w:tplc="52D88AA2">
      <w:start w:val="1"/>
      <w:numFmt w:val="lowerRoman"/>
      <w:lvlText w:val="%3."/>
      <w:lvlJc w:val="right"/>
      <w:pPr>
        <w:tabs>
          <w:tab w:val="num" w:pos="2880"/>
        </w:tabs>
        <w:ind w:left="2880" w:hanging="180"/>
      </w:pPr>
    </w:lvl>
    <w:lvl w:ilvl="3" w:tplc="065C3ACC">
      <w:start w:val="1"/>
      <w:numFmt w:val="lowerRoman"/>
      <w:lvlText w:val="(%4)"/>
      <w:lvlJc w:val="left"/>
      <w:pPr>
        <w:tabs>
          <w:tab w:val="num" w:pos="3960"/>
        </w:tabs>
        <w:ind w:left="3960" w:hanging="720"/>
      </w:pPr>
      <w:rPr>
        <w:rFonts w:hint="default"/>
      </w:rPr>
    </w:lvl>
    <w:lvl w:ilvl="4" w:tplc="339AEEA6">
      <w:start w:val="1"/>
      <w:numFmt w:val="decimal"/>
      <w:lvlText w:val="%5."/>
      <w:lvlJc w:val="left"/>
      <w:pPr>
        <w:tabs>
          <w:tab w:val="num" w:pos="1440"/>
        </w:tabs>
        <w:ind w:left="1440" w:hanging="360"/>
      </w:pPr>
      <w:rPr>
        <w:rFonts w:hint="default"/>
      </w:rPr>
    </w:lvl>
    <w:lvl w:ilvl="5" w:tplc="DEBECF0C" w:tentative="1">
      <w:start w:val="1"/>
      <w:numFmt w:val="lowerRoman"/>
      <w:lvlText w:val="%6."/>
      <w:lvlJc w:val="right"/>
      <w:pPr>
        <w:tabs>
          <w:tab w:val="num" w:pos="5040"/>
        </w:tabs>
        <w:ind w:left="5040" w:hanging="180"/>
      </w:pPr>
    </w:lvl>
    <w:lvl w:ilvl="6" w:tplc="9D786BD4" w:tentative="1">
      <w:start w:val="1"/>
      <w:numFmt w:val="decimal"/>
      <w:lvlText w:val="%7."/>
      <w:lvlJc w:val="left"/>
      <w:pPr>
        <w:tabs>
          <w:tab w:val="num" w:pos="5760"/>
        </w:tabs>
        <w:ind w:left="5760" w:hanging="360"/>
      </w:pPr>
    </w:lvl>
    <w:lvl w:ilvl="7" w:tplc="2D1E27CA" w:tentative="1">
      <w:start w:val="1"/>
      <w:numFmt w:val="lowerLetter"/>
      <w:lvlText w:val="%8."/>
      <w:lvlJc w:val="left"/>
      <w:pPr>
        <w:tabs>
          <w:tab w:val="num" w:pos="6480"/>
        </w:tabs>
        <w:ind w:left="6480" w:hanging="360"/>
      </w:pPr>
    </w:lvl>
    <w:lvl w:ilvl="8" w:tplc="D152CDD4" w:tentative="1">
      <w:start w:val="1"/>
      <w:numFmt w:val="lowerRoman"/>
      <w:lvlText w:val="%9."/>
      <w:lvlJc w:val="right"/>
      <w:pPr>
        <w:tabs>
          <w:tab w:val="num" w:pos="7200"/>
        </w:tabs>
        <w:ind w:left="7200" w:hanging="180"/>
      </w:pPr>
    </w:lvl>
  </w:abstractNum>
  <w:abstractNum w:abstractNumId="8" w15:restartNumberingAfterBreak="0">
    <w:nsid w:val="1E3B6D58"/>
    <w:multiLevelType w:val="hybridMultilevel"/>
    <w:tmpl w:val="1D8603B8"/>
    <w:lvl w:ilvl="0" w:tplc="E7BEFD9E">
      <w:start w:val="1"/>
      <w:numFmt w:val="decimal"/>
      <w:lvlText w:val="%1."/>
      <w:lvlJc w:val="left"/>
      <w:pPr>
        <w:tabs>
          <w:tab w:val="num" w:pos="1440"/>
        </w:tabs>
        <w:ind w:left="1440" w:hanging="360"/>
      </w:pPr>
    </w:lvl>
    <w:lvl w:ilvl="1" w:tplc="365CEE8A" w:tentative="1">
      <w:start w:val="1"/>
      <w:numFmt w:val="lowerLetter"/>
      <w:lvlText w:val="%2."/>
      <w:lvlJc w:val="left"/>
      <w:pPr>
        <w:tabs>
          <w:tab w:val="num" w:pos="2160"/>
        </w:tabs>
        <w:ind w:left="2160" w:hanging="360"/>
      </w:pPr>
    </w:lvl>
    <w:lvl w:ilvl="2" w:tplc="AB184B98" w:tentative="1">
      <w:start w:val="1"/>
      <w:numFmt w:val="lowerRoman"/>
      <w:lvlText w:val="%3."/>
      <w:lvlJc w:val="right"/>
      <w:pPr>
        <w:tabs>
          <w:tab w:val="num" w:pos="2880"/>
        </w:tabs>
        <w:ind w:left="2880" w:hanging="180"/>
      </w:pPr>
    </w:lvl>
    <w:lvl w:ilvl="3" w:tplc="8EF84D06" w:tentative="1">
      <w:start w:val="1"/>
      <w:numFmt w:val="decimal"/>
      <w:lvlText w:val="%4."/>
      <w:lvlJc w:val="left"/>
      <w:pPr>
        <w:tabs>
          <w:tab w:val="num" w:pos="3600"/>
        </w:tabs>
        <w:ind w:left="3600" w:hanging="360"/>
      </w:pPr>
    </w:lvl>
    <w:lvl w:ilvl="4" w:tplc="3A1EDFB6" w:tentative="1">
      <w:start w:val="1"/>
      <w:numFmt w:val="lowerLetter"/>
      <w:lvlText w:val="%5."/>
      <w:lvlJc w:val="left"/>
      <w:pPr>
        <w:tabs>
          <w:tab w:val="num" w:pos="4320"/>
        </w:tabs>
        <w:ind w:left="4320" w:hanging="360"/>
      </w:pPr>
    </w:lvl>
    <w:lvl w:ilvl="5" w:tplc="0E38B606" w:tentative="1">
      <w:start w:val="1"/>
      <w:numFmt w:val="lowerRoman"/>
      <w:lvlText w:val="%6."/>
      <w:lvlJc w:val="right"/>
      <w:pPr>
        <w:tabs>
          <w:tab w:val="num" w:pos="5040"/>
        </w:tabs>
        <w:ind w:left="5040" w:hanging="180"/>
      </w:pPr>
    </w:lvl>
    <w:lvl w:ilvl="6" w:tplc="ACF00344" w:tentative="1">
      <w:start w:val="1"/>
      <w:numFmt w:val="decimal"/>
      <w:lvlText w:val="%7."/>
      <w:lvlJc w:val="left"/>
      <w:pPr>
        <w:tabs>
          <w:tab w:val="num" w:pos="5760"/>
        </w:tabs>
        <w:ind w:left="5760" w:hanging="360"/>
      </w:pPr>
    </w:lvl>
    <w:lvl w:ilvl="7" w:tplc="CB04CED4" w:tentative="1">
      <w:start w:val="1"/>
      <w:numFmt w:val="lowerLetter"/>
      <w:lvlText w:val="%8."/>
      <w:lvlJc w:val="left"/>
      <w:pPr>
        <w:tabs>
          <w:tab w:val="num" w:pos="6480"/>
        </w:tabs>
        <w:ind w:left="6480" w:hanging="360"/>
      </w:pPr>
    </w:lvl>
    <w:lvl w:ilvl="8" w:tplc="2026DD8A" w:tentative="1">
      <w:start w:val="1"/>
      <w:numFmt w:val="lowerRoman"/>
      <w:lvlText w:val="%9."/>
      <w:lvlJc w:val="right"/>
      <w:pPr>
        <w:tabs>
          <w:tab w:val="num" w:pos="7200"/>
        </w:tabs>
        <w:ind w:left="7200" w:hanging="180"/>
      </w:pPr>
    </w:lvl>
  </w:abstractNum>
  <w:abstractNum w:abstractNumId="9" w15:restartNumberingAfterBreak="0">
    <w:nsid w:val="24A61E5A"/>
    <w:multiLevelType w:val="hybridMultilevel"/>
    <w:tmpl w:val="52A4C7F2"/>
    <w:lvl w:ilvl="0" w:tplc="4BAC95C2">
      <w:start w:val="1"/>
      <w:numFmt w:val="bullet"/>
      <w:lvlText w:val=""/>
      <w:lvlJc w:val="left"/>
      <w:pPr>
        <w:tabs>
          <w:tab w:val="num" w:pos="2160"/>
        </w:tabs>
        <w:ind w:left="2160" w:hanging="360"/>
      </w:pPr>
      <w:rPr>
        <w:rFonts w:ascii="Symbol" w:hAnsi="Symbol" w:hint="default"/>
      </w:rPr>
    </w:lvl>
    <w:lvl w:ilvl="1" w:tplc="B2D05A7C">
      <w:start w:val="1"/>
      <w:numFmt w:val="bullet"/>
      <w:lvlText w:val="o"/>
      <w:lvlJc w:val="left"/>
      <w:pPr>
        <w:tabs>
          <w:tab w:val="num" w:pos="2880"/>
        </w:tabs>
        <w:ind w:left="2880" w:hanging="360"/>
      </w:pPr>
      <w:rPr>
        <w:rFonts w:ascii="Courier New" w:hAnsi="Courier New" w:cs="Symbol" w:hint="default"/>
      </w:rPr>
    </w:lvl>
    <w:lvl w:ilvl="2" w:tplc="A252C9E0" w:tentative="1">
      <w:start w:val="1"/>
      <w:numFmt w:val="bullet"/>
      <w:lvlText w:val=""/>
      <w:lvlJc w:val="left"/>
      <w:pPr>
        <w:tabs>
          <w:tab w:val="num" w:pos="3600"/>
        </w:tabs>
        <w:ind w:left="3600" w:hanging="360"/>
      </w:pPr>
      <w:rPr>
        <w:rFonts w:ascii="Wingdings" w:hAnsi="Wingdings" w:hint="default"/>
      </w:rPr>
    </w:lvl>
    <w:lvl w:ilvl="3" w:tplc="4D94BFF6" w:tentative="1">
      <w:start w:val="1"/>
      <w:numFmt w:val="bullet"/>
      <w:lvlText w:val=""/>
      <w:lvlJc w:val="left"/>
      <w:pPr>
        <w:tabs>
          <w:tab w:val="num" w:pos="4320"/>
        </w:tabs>
        <w:ind w:left="4320" w:hanging="360"/>
      </w:pPr>
      <w:rPr>
        <w:rFonts w:ascii="Symbol" w:hAnsi="Symbol" w:hint="default"/>
      </w:rPr>
    </w:lvl>
    <w:lvl w:ilvl="4" w:tplc="BE46175A" w:tentative="1">
      <w:start w:val="1"/>
      <w:numFmt w:val="bullet"/>
      <w:lvlText w:val="o"/>
      <w:lvlJc w:val="left"/>
      <w:pPr>
        <w:tabs>
          <w:tab w:val="num" w:pos="5040"/>
        </w:tabs>
        <w:ind w:left="5040" w:hanging="360"/>
      </w:pPr>
      <w:rPr>
        <w:rFonts w:ascii="Courier New" w:hAnsi="Courier New" w:cs="Symbol" w:hint="default"/>
      </w:rPr>
    </w:lvl>
    <w:lvl w:ilvl="5" w:tplc="21503F34" w:tentative="1">
      <w:start w:val="1"/>
      <w:numFmt w:val="bullet"/>
      <w:lvlText w:val=""/>
      <w:lvlJc w:val="left"/>
      <w:pPr>
        <w:tabs>
          <w:tab w:val="num" w:pos="5760"/>
        </w:tabs>
        <w:ind w:left="5760" w:hanging="360"/>
      </w:pPr>
      <w:rPr>
        <w:rFonts w:ascii="Wingdings" w:hAnsi="Wingdings" w:hint="default"/>
      </w:rPr>
    </w:lvl>
    <w:lvl w:ilvl="6" w:tplc="26365B90" w:tentative="1">
      <w:start w:val="1"/>
      <w:numFmt w:val="bullet"/>
      <w:lvlText w:val=""/>
      <w:lvlJc w:val="left"/>
      <w:pPr>
        <w:tabs>
          <w:tab w:val="num" w:pos="6480"/>
        </w:tabs>
        <w:ind w:left="6480" w:hanging="360"/>
      </w:pPr>
      <w:rPr>
        <w:rFonts w:ascii="Symbol" w:hAnsi="Symbol" w:hint="default"/>
      </w:rPr>
    </w:lvl>
    <w:lvl w:ilvl="7" w:tplc="00F2BE46" w:tentative="1">
      <w:start w:val="1"/>
      <w:numFmt w:val="bullet"/>
      <w:lvlText w:val="o"/>
      <w:lvlJc w:val="left"/>
      <w:pPr>
        <w:tabs>
          <w:tab w:val="num" w:pos="7200"/>
        </w:tabs>
        <w:ind w:left="7200" w:hanging="360"/>
      </w:pPr>
      <w:rPr>
        <w:rFonts w:ascii="Courier New" w:hAnsi="Courier New" w:cs="Symbol" w:hint="default"/>
      </w:rPr>
    </w:lvl>
    <w:lvl w:ilvl="8" w:tplc="12FC9CEC"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5002496"/>
    <w:multiLevelType w:val="hybridMultilevel"/>
    <w:tmpl w:val="516E4A54"/>
    <w:lvl w:ilvl="0" w:tplc="5CF47F42">
      <w:start w:val="1"/>
      <w:numFmt w:val="decimal"/>
      <w:lvlText w:val="%1."/>
      <w:lvlJc w:val="left"/>
      <w:pPr>
        <w:tabs>
          <w:tab w:val="num" w:pos="720"/>
        </w:tabs>
        <w:ind w:left="720" w:hanging="360"/>
      </w:pPr>
      <w:rPr>
        <w:rFonts w:hint="default"/>
      </w:rPr>
    </w:lvl>
    <w:lvl w:ilvl="1" w:tplc="A5BCCEEE">
      <w:start w:val="1"/>
      <w:numFmt w:val="lowerLetter"/>
      <w:lvlText w:val="%2."/>
      <w:lvlJc w:val="left"/>
      <w:pPr>
        <w:tabs>
          <w:tab w:val="num" w:pos="1440"/>
        </w:tabs>
        <w:ind w:left="1440" w:hanging="360"/>
      </w:pPr>
    </w:lvl>
    <w:lvl w:ilvl="2" w:tplc="3EC8E398">
      <w:start w:val="1"/>
      <w:numFmt w:val="lowerRoman"/>
      <w:lvlText w:val="%3."/>
      <w:lvlJc w:val="right"/>
      <w:pPr>
        <w:tabs>
          <w:tab w:val="num" w:pos="2160"/>
        </w:tabs>
        <w:ind w:left="2160" w:hanging="180"/>
      </w:pPr>
    </w:lvl>
    <w:lvl w:ilvl="3" w:tplc="D2AA6526" w:tentative="1">
      <w:start w:val="1"/>
      <w:numFmt w:val="decimal"/>
      <w:lvlText w:val="%4."/>
      <w:lvlJc w:val="left"/>
      <w:pPr>
        <w:tabs>
          <w:tab w:val="num" w:pos="2880"/>
        </w:tabs>
        <w:ind w:left="2880" w:hanging="360"/>
      </w:pPr>
    </w:lvl>
    <w:lvl w:ilvl="4" w:tplc="E226917A" w:tentative="1">
      <w:start w:val="1"/>
      <w:numFmt w:val="lowerLetter"/>
      <w:lvlText w:val="%5."/>
      <w:lvlJc w:val="left"/>
      <w:pPr>
        <w:tabs>
          <w:tab w:val="num" w:pos="3600"/>
        </w:tabs>
        <w:ind w:left="3600" w:hanging="360"/>
      </w:pPr>
    </w:lvl>
    <w:lvl w:ilvl="5" w:tplc="68F2AA96" w:tentative="1">
      <w:start w:val="1"/>
      <w:numFmt w:val="lowerRoman"/>
      <w:lvlText w:val="%6."/>
      <w:lvlJc w:val="right"/>
      <w:pPr>
        <w:tabs>
          <w:tab w:val="num" w:pos="4320"/>
        </w:tabs>
        <w:ind w:left="4320" w:hanging="180"/>
      </w:pPr>
    </w:lvl>
    <w:lvl w:ilvl="6" w:tplc="D61CB080" w:tentative="1">
      <w:start w:val="1"/>
      <w:numFmt w:val="decimal"/>
      <w:lvlText w:val="%7."/>
      <w:lvlJc w:val="left"/>
      <w:pPr>
        <w:tabs>
          <w:tab w:val="num" w:pos="5040"/>
        </w:tabs>
        <w:ind w:left="5040" w:hanging="360"/>
      </w:pPr>
    </w:lvl>
    <w:lvl w:ilvl="7" w:tplc="900EE19A" w:tentative="1">
      <w:start w:val="1"/>
      <w:numFmt w:val="lowerLetter"/>
      <w:lvlText w:val="%8."/>
      <w:lvlJc w:val="left"/>
      <w:pPr>
        <w:tabs>
          <w:tab w:val="num" w:pos="5760"/>
        </w:tabs>
        <w:ind w:left="5760" w:hanging="360"/>
      </w:pPr>
    </w:lvl>
    <w:lvl w:ilvl="8" w:tplc="90B4C8C0" w:tentative="1">
      <w:start w:val="1"/>
      <w:numFmt w:val="lowerRoman"/>
      <w:lvlText w:val="%9."/>
      <w:lvlJc w:val="right"/>
      <w:pPr>
        <w:tabs>
          <w:tab w:val="num" w:pos="6480"/>
        </w:tabs>
        <w:ind w:left="6480" w:hanging="180"/>
      </w:pPr>
    </w:lvl>
  </w:abstractNum>
  <w:abstractNum w:abstractNumId="11" w15:restartNumberingAfterBreak="0">
    <w:nsid w:val="28917DAA"/>
    <w:multiLevelType w:val="hybridMultilevel"/>
    <w:tmpl w:val="6F6C235A"/>
    <w:lvl w:ilvl="0" w:tplc="5A54B022">
      <w:start w:val="1"/>
      <w:numFmt w:val="decimal"/>
      <w:lvlText w:val="%1."/>
      <w:lvlJc w:val="left"/>
      <w:pPr>
        <w:tabs>
          <w:tab w:val="num" w:pos="720"/>
        </w:tabs>
        <w:ind w:left="720" w:hanging="360"/>
      </w:pPr>
    </w:lvl>
    <w:lvl w:ilvl="1" w:tplc="84E26B8E" w:tentative="1">
      <w:start w:val="1"/>
      <w:numFmt w:val="lowerLetter"/>
      <w:lvlText w:val="%2."/>
      <w:lvlJc w:val="left"/>
      <w:pPr>
        <w:tabs>
          <w:tab w:val="num" w:pos="1440"/>
        </w:tabs>
        <w:ind w:left="1440" w:hanging="360"/>
      </w:pPr>
    </w:lvl>
    <w:lvl w:ilvl="2" w:tplc="BEE27DA8" w:tentative="1">
      <w:start w:val="1"/>
      <w:numFmt w:val="lowerRoman"/>
      <w:lvlText w:val="%3."/>
      <w:lvlJc w:val="right"/>
      <w:pPr>
        <w:tabs>
          <w:tab w:val="num" w:pos="2160"/>
        </w:tabs>
        <w:ind w:left="2160" w:hanging="180"/>
      </w:pPr>
    </w:lvl>
    <w:lvl w:ilvl="3" w:tplc="0C9C0EEE" w:tentative="1">
      <w:start w:val="1"/>
      <w:numFmt w:val="decimal"/>
      <w:lvlText w:val="%4."/>
      <w:lvlJc w:val="left"/>
      <w:pPr>
        <w:tabs>
          <w:tab w:val="num" w:pos="2880"/>
        </w:tabs>
        <w:ind w:left="2880" w:hanging="360"/>
      </w:pPr>
    </w:lvl>
    <w:lvl w:ilvl="4" w:tplc="23D4FD7A" w:tentative="1">
      <w:start w:val="1"/>
      <w:numFmt w:val="lowerLetter"/>
      <w:lvlText w:val="%5."/>
      <w:lvlJc w:val="left"/>
      <w:pPr>
        <w:tabs>
          <w:tab w:val="num" w:pos="3600"/>
        </w:tabs>
        <w:ind w:left="3600" w:hanging="360"/>
      </w:pPr>
    </w:lvl>
    <w:lvl w:ilvl="5" w:tplc="DA8A9872" w:tentative="1">
      <w:start w:val="1"/>
      <w:numFmt w:val="lowerRoman"/>
      <w:lvlText w:val="%6."/>
      <w:lvlJc w:val="right"/>
      <w:pPr>
        <w:tabs>
          <w:tab w:val="num" w:pos="4320"/>
        </w:tabs>
        <w:ind w:left="4320" w:hanging="180"/>
      </w:pPr>
    </w:lvl>
    <w:lvl w:ilvl="6" w:tplc="C804D068" w:tentative="1">
      <w:start w:val="1"/>
      <w:numFmt w:val="decimal"/>
      <w:lvlText w:val="%7."/>
      <w:lvlJc w:val="left"/>
      <w:pPr>
        <w:tabs>
          <w:tab w:val="num" w:pos="5040"/>
        </w:tabs>
        <w:ind w:left="5040" w:hanging="360"/>
      </w:pPr>
    </w:lvl>
    <w:lvl w:ilvl="7" w:tplc="9C1A04CE" w:tentative="1">
      <w:start w:val="1"/>
      <w:numFmt w:val="lowerLetter"/>
      <w:lvlText w:val="%8."/>
      <w:lvlJc w:val="left"/>
      <w:pPr>
        <w:tabs>
          <w:tab w:val="num" w:pos="5760"/>
        </w:tabs>
        <w:ind w:left="5760" w:hanging="360"/>
      </w:pPr>
    </w:lvl>
    <w:lvl w:ilvl="8" w:tplc="8D06AAF0" w:tentative="1">
      <w:start w:val="1"/>
      <w:numFmt w:val="lowerRoman"/>
      <w:lvlText w:val="%9."/>
      <w:lvlJc w:val="right"/>
      <w:pPr>
        <w:tabs>
          <w:tab w:val="num" w:pos="6480"/>
        </w:tabs>
        <w:ind w:left="6480" w:hanging="180"/>
      </w:pPr>
    </w:lvl>
  </w:abstractNum>
  <w:abstractNum w:abstractNumId="12" w15:restartNumberingAfterBreak="0">
    <w:nsid w:val="29142D86"/>
    <w:multiLevelType w:val="hybridMultilevel"/>
    <w:tmpl w:val="424E0426"/>
    <w:lvl w:ilvl="0" w:tplc="7B8C107C">
      <w:start w:val="1"/>
      <w:numFmt w:val="decimal"/>
      <w:lvlText w:val="%1."/>
      <w:lvlJc w:val="left"/>
      <w:pPr>
        <w:tabs>
          <w:tab w:val="num" w:pos="720"/>
        </w:tabs>
        <w:ind w:left="720" w:hanging="360"/>
      </w:pPr>
      <w:rPr>
        <w:rFonts w:hint="default"/>
      </w:rPr>
    </w:lvl>
    <w:lvl w:ilvl="1" w:tplc="AFEEE5BE">
      <w:start w:val="1"/>
      <w:numFmt w:val="bullet"/>
      <w:lvlText w:val="o"/>
      <w:lvlJc w:val="left"/>
      <w:pPr>
        <w:tabs>
          <w:tab w:val="num" w:pos="1440"/>
        </w:tabs>
        <w:ind w:left="1440" w:hanging="360"/>
      </w:pPr>
      <w:rPr>
        <w:rFonts w:ascii="Courier New" w:hAnsi="Courier New" w:cs="Symbol" w:hint="default"/>
      </w:rPr>
    </w:lvl>
    <w:lvl w:ilvl="2" w:tplc="2E829B56">
      <w:start w:val="1"/>
      <w:numFmt w:val="bullet"/>
      <w:lvlText w:val=""/>
      <w:lvlJc w:val="left"/>
      <w:pPr>
        <w:tabs>
          <w:tab w:val="num" w:pos="2160"/>
        </w:tabs>
        <w:ind w:left="2160" w:hanging="360"/>
      </w:pPr>
      <w:rPr>
        <w:rFonts w:ascii="Wingdings" w:hAnsi="Wingdings" w:hint="default"/>
      </w:rPr>
    </w:lvl>
    <w:lvl w:ilvl="3" w:tplc="D444C97C">
      <w:start w:val="1"/>
      <w:numFmt w:val="bullet"/>
      <w:lvlText w:val=""/>
      <w:lvlJc w:val="left"/>
      <w:pPr>
        <w:tabs>
          <w:tab w:val="num" w:pos="2880"/>
        </w:tabs>
        <w:ind w:left="2880" w:hanging="360"/>
      </w:pPr>
      <w:rPr>
        <w:rFonts w:ascii="Symbol" w:hAnsi="Symbol" w:hint="default"/>
      </w:rPr>
    </w:lvl>
    <w:lvl w:ilvl="4" w:tplc="2CDEBED8" w:tentative="1">
      <w:start w:val="1"/>
      <w:numFmt w:val="bullet"/>
      <w:lvlText w:val="o"/>
      <w:lvlJc w:val="left"/>
      <w:pPr>
        <w:tabs>
          <w:tab w:val="num" w:pos="3600"/>
        </w:tabs>
        <w:ind w:left="3600" w:hanging="360"/>
      </w:pPr>
      <w:rPr>
        <w:rFonts w:ascii="Courier New" w:hAnsi="Courier New" w:cs="Symbol" w:hint="default"/>
      </w:rPr>
    </w:lvl>
    <w:lvl w:ilvl="5" w:tplc="FABCA4C4" w:tentative="1">
      <w:start w:val="1"/>
      <w:numFmt w:val="bullet"/>
      <w:lvlText w:val=""/>
      <w:lvlJc w:val="left"/>
      <w:pPr>
        <w:tabs>
          <w:tab w:val="num" w:pos="4320"/>
        </w:tabs>
        <w:ind w:left="4320" w:hanging="360"/>
      </w:pPr>
      <w:rPr>
        <w:rFonts w:ascii="Wingdings" w:hAnsi="Wingdings" w:hint="default"/>
      </w:rPr>
    </w:lvl>
    <w:lvl w:ilvl="6" w:tplc="70EEF150" w:tentative="1">
      <w:start w:val="1"/>
      <w:numFmt w:val="bullet"/>
      <w:lvlText w:val=""/>
      <w:lvlJc w:val="left"/>
      <w:pPr>
        <w:tabs>
          <w:tab w:val="num" w:pos="5040"/>
        </w:tabs>
        <w:ind w:left="5040" w:hanging="360"/>
      </w:pPr>
      <w:rPr>
        <w:rFonts w:ascii="Symbol" w:hAnsi="Symbol" w:hint="default"/>
      </w:rPr>
    </w:lvl>
    <w:lvl w:ilvl="7" w:tplc="20EC8716" w:tentative="1">
      <w:start w:val="1"/>
      <w:numFmt w:val="bullet"/>
      <w:lvlText w:val="o"/>
      <w:lvlJc w:val="left"/>
      <w:pPr>
        <w:tabs>
          <w:tab w:val="num" w:pos="5760"/>
        </w:tabs>
        <w:ind w:left="5760" w:hanging="360"/>
      </w:pPr>
      <w:rPr>
        <w:rFonts w:ascii="Courier New" w:hAnsi="Courier New" w:cs="Symbol" w:hint="default"/>
      </w:rPr>
    </w:lvl>
    <w:lvl w:ilvl="8" w:tplc="C9926C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C353A"/>
    <w:multiLevelType w:val="hybridMultilevel"/>
    <w:tmpl w:val="411C582E"/>
    <w:lvl w:ilvl="0" w:tplc="B38A4946">
      <w:start w:val="1"/>
      <w:numFmt w:val="bullet"/>
      <w:lvlText w:val=""/>
      <w:lvlJc w:val="left"/>
      <w:pPr>
        <w:tabs>
          <w:tab w:val="num" w:pos="2160"/>
        </w:tabs>
        <w:ind w:left="2160" w:hanging="360"/>
      </w:pPr>
      <w:rPr>
        <w:rFonts w:ascii="Symbol" w:hAnsi="Symbol" w:hint="default"/>
      </w:rPr>
    </w:lvl>
    <w:lvl w:ilvl="1" w:tplc="941C78C4" w:tentative="1">
      <w:start w:val="1"/>
      <w:numFmt w:val="bullet"/>
      <w:lvlText w:val="o"/>
      <w:lvlJc w:val="left"/>
      <w:pPr>
        <w:tabs>
          <w:tab w:val="num" w:pos="2880"/>
        </w:tabs>
        <w:ind w:left="2880" w:hanging="360"/>
      </w:pPr>
      <w:rPr>
        <w:rFonts w:ascii="Courier New" w:hAnsi="Courier New" w:cs="Symbol" w:hint="default"/>
      </w:rPr>
    </w:lvl>
    <w:lvl w:ilvl="2" w:tplc="5F2A65DE" w:tentative="1">
      <w:start w:val="1"/>
      <w:numFmt w:val="bullet"/>
      <w:lvlText w:val=""/>
      <w:lvlJc w:val="left"/>
      <w:pPr>
        <w:tabs>
          <w:tab w:val="num" w:pos="3600"/>
        </w:tabs>
        <w:ind w:left="3600" w:hanging="360"/>
      </w:pPr>
      <w:rPr>
        <w:rFonts w:ascii="Wingdings" w:hAnsi="Wingdings" w:hint="default"/>
      </w:rPr>
    </w:lvl>
    <w:lvl w:ilvl="3" w:tplc="64B031BA" w:tentative="1">
      <w:start w:val="1"/>
      <w:numFmt w:val="bullet"/>
      <w:lvlText w:val=""/>
      <w:lvlJc w:val="left"/>
      <w:pPr>
        <w:tabs>
          <w:tab w:val="num" w:pos="4320"/>
        </w:tabs>
        <w:ind w:left="4320" w:hanging="360"/>
      </w:pPr>
      <w:rPr>
        <w:rFonts w:ascii="Symbol" w:hAnsi="Symbol" w:hint="default"/>
      </w:rPr>
    </w:lvl>
    <w:lvl w:ilvl="4" w:tplc="FB50EE32" w:tentative="1">
      <w:start w:val="1"/>
      <w:numFmt w:val="bullet"/>
      <w:lvlText w:val="o"/>
      <w:lvlJc w:val="left"/>
      <w:pPr>
        <w:tabs>
          <w:tab w:val="num" w:pos="5040"/>
        </w:tabs>
        <w:ind w:left="5040" w:hanging="360"/>
      </w:pPr>
      <w:rPr>
        <w:rFonts w:ascii="Courier New" w:hAnsi="Courier New" w:cs="Symbol" w:hint="default"/>
      </w:rPr>
    </w:lvl>
    <w:lvl w:ilvl="5" w:tplc="B43CE618" w:tentative="1">
      <w:start w:val="1"/>
      <w:numFmt w:val="bullet"/>
      <w:lvlText w:val=""/>
      <w:lvlJc w:val="left"/>
      <w:pPr>
        <w:tabs>
          <w:tab w:val="num" w:pos="5760"/>
        </w:tabs>
        <w:ind w:left="5760" w:hanging="360"/>
      </w:pPr>
      <w:rPr>
        <w:rFonts w:ascii="Wingdings" w:hAnsi="Wingdings" w:hint="default"/>
      </w:rPr>
    </w:lvl>
    <w:lvl w:ilvl="6" w:tplc="D1F09FDA" w:tentative="1">
      <w:start w:val="1"/>
      <w:numFmt w:val="bullet"/>
      <w:lvlText w:val=""/>
      <w:lvlJc w:val="left"/>
      <w:pPr>
        <w:tabs>
          <w:tab w:val="num" w:pos="6480"/>
        </w:tabs>
        <w:ind w:left="6480" w:hanging="360"/>
      </w:pPr>
      <w:rPr>
        <w:rFonts w:ascii="Symbol" w:hAnsi="Symbol" w:hint="default"/>
      </w:rPr>
    </w:lvl>
    <w:lvl w:ilvl="7" w:tplc="F7B8D9E2" w:tentative="1">
      <w:start w:val="1"/>
      <w:numFmt w:val="bullet"/>
      <w:lvlText w:val="o"/>
      <w:lvlJc w:val="left"/>
      <w:pPr>
        <w:tabs>
          <w:tab w:val="num" w:pos="7200"/>
        </w:tabs>
        <w:ind w:left="7200" w:hanging="360"/>
      </w:pPr>
      <w:rPr>
        <w:rFonts w:ascii="Courier New" w:hAnsi="Courier New" w:cs="Symbol" w:hint="default"/>
      </w:rPr>
    </w:lvl>
    <w:lvl w:ilvl="8" w:tplc="3FA28408"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1B05E50"/>
    <w:multiLevelType w:val="hybridMultilevel"/>
    <w:tmpl w:val="A418AE80"/>
    <w:lvl w:ilvl="0" w:tplc="1BCCC7C6">
      <w:start w:val="1"/>
      <w:numFmt w:val="decimal"/>
      <w:lvlText w:val="%1."/>
      <w:lvlJc w:val="left"/>
      <w:pPr>
        <w:tabs>
          <w:tab w:val="num" w:pos="1080"/>
        </w:tabs>
        <w:ind w:left="1080" w:hanging="360"/>
      </w:pPr>
    </w:lvl>
    <w:lvl w:ilvl="1" w:tplc="A8EAB200">
      <w:start w:val="1"/>
      <w:numFmt w:val="lowerLetter"/>
      <w:lvlText w:val="%2."/>
      <w:lvlJc w:val="left"/>
      <w:pPr>
        <w:tabs>
          <w:tab w:val="num" w:pos="1800"/>
        </w:tabs>
        <w:ind w:left="1800" w:hanging="360"/>
      </w:pPr>
    </w:lvl>
    <w:lvl w:ilvl="2" w:tplc="38BE518C" w:tentative="1">
      <w:start w:val="1"/>
      <w:numFmt w:val="lowerRoman"/>
      <w:lvlText w:val="%3."/>
      <w:lvlJc w:val="right"/>
      <w:pPr>
        <w:tabs>
          <w:tab w:val="num" w:pos="2520"/>
        </w:tabs>
        <w:ind w:left="2520" w:hanging="180"/>
      </w:pPr>
    </w:lvl>
    <w:lvl w:ilvl="3" w:tplc="BE3EC466" w:tentative="1">
      <w:start w:val="1"/>
      <w:numFmt w:val="decimal"/>
      <w:lvlText w:val="%4."/>
      <w:lvlJc w:val="left"/>
      <w:pPr>
        <w:tabs>
          <w:tab w:val="num" w:pos="3240"/>
        </w:tabs>
        <w:ind w:left="3240" w:hanging="360"/>
      </w:pPr>
    </w:lvl>
    <w:lvl w:ilvl="4" w:tplc="EF6A5048" w:tentative="1">
      <w:start w:val="1"/>
      <w:numFmt w:val="lowerLetter"/>
      <w:lvlText w:val="%5."/>
      <w:lvlJc w:val="left"/>
      <w:pPr>
        <w:tabs>
          <w:tab w:val="num" w:pos="3960"/>
        </w:tabs>
        <w:ind w:left="3960" w:hanging="360"/>
      </w:pPr>
    </w:lvl>
    <w:lvl w:ilvl="5" w:tplc="531850A6" w:tentative="1">
      <w:start w:val="1"/>
      <w:numFmt w:val="lowerRoman"/>
      <w:lvlText w:val="%6."/>
      <w:lvlJc w:val="right"/>
      <w:pPr>
        <w:tabs>
          <w:tab w:val="num" w:pos="4680"/>
        </w:tabs>
        <w:ind w:left="4680" w:hanging="180"/>
      </w:pPr>
    </w:lvl>
    <w:lvl w:ilvl="6" w:tplc="475E5686" w:tentative="1">
      <w:start w:val="1"/>
      <w:numFmt w:val="decimal"/>
      <w:lvlText w:val="%7."/>
      <w:lvlJc w:val="left"/>
      <w:pPr>
        <w:tabs>
          <w:tab w:val="num" w:pos="5400"/>
        </w:tabs>
        <w:ind w:left="5400" w:hanging="360"/>
      </w:pPr>
    </w:lvl>
    <w:lvl w:ilvl="7" w:tplc="BFA4AC9C" w:tentative="1">
      <w:start w:val="1"/>
      <w:numFmt w:val="lowerLetter"/>
      <w:lvlText w:val="%8."/>
      <w:lvlJc w:val="left"/>
      <w:pPr>
        <w:tabs>
          <w:tab w:val="num" w:pos="6120"/>
        </w:tabs>
        <w:ind w:left="6120" w:hanging="360"/>
      </w:pPr>
    </w:lvl>
    <w:lvl w:ilvl="8" w:tplc="6302A0EC" w:tentative="1">
      <w:start w:val="1"/>
      <w:numFmt w:val="lowerRoman"/>
      <w:lvlText w:val="%9."/>
      <w:lvlJc w:val="right"/>
      <w:pPr>
        <w:tabs>
          <w:tab w:val="num" w:pos="6840"/>
        </w:tabs>
        <w:ind w:left="6840" w:hanging="180"/>
      </w:pPr>
    </w:lvl>
  </w:abstractNum>
  <w:abstractNum w:abstractNumId="15" w15:restartNumberingAfterBreak="0">
    <w:nsid w:val="3A1F7447"/>
    <w:multiLevelType w:val="hybridMultilevel"/>
    <w:tmpl w:val="47ECADC2"/>
    <w:lvl w:ilvl="0" w:tplc="635EAD42">
      <w:start w:val="1"/>
      <w:numFmt w:val="decimal"/>
      <w:lvlText w:val="%1."/>
      <w:lvlJc w:val="left"/>
      <w:pPr>
        <w:tabs>
          <w:tab w:val="num" w:pos="720"/>
        </w:tabs>
        <w:ind w:left="720" w:hanging="360"/>
      </w:pPr>
      <w:rPr>
        <w:rFonts w:hint="default"/>
      </w:rPr>
    </w:lvl>
    <w:lvl w:ilvl="1" w:tplc="6F06B5CA">
      <w:start w:val="1"/>
      <w:numFmt w:val="bullet"/>
      <w:lvlText w:val="o"/>
      <w:lvlJc w:val="left"/>
      <w:pPr>
        <w:tabs>
          <w:tab w:val="num" w:pos="1440"/>
        </w:tabs>
        <w:ind w:left="1440" w:hanging="360"/>
      </w:pPr>
      <w:rPr>
        <w:rFonts w:ascii="Courier New" w:hAnsi="Courier New" w:cs="Symbol" w:hint="default"/>
      </w:rPr>
    </w:lvl>
    <w:lvl w:ilvl="2" w:tplc="A4E4440E">
      <w:start w:val="1"/>
      <w:numFmt w:val="bullet"/>
      <w:lvlText w:val=""/>
      <w:lvlJc w:val="left"/>
      <w:pPr>
        <w:tabs>
          <w:tab w:val="num" w:pos="2160"/>
        </w:tabs>
        <w:ind w:left="2160" w:hanging="360"/>
      </w:pPr>
      <w:rPr>
        <w:rFonts w:ascii="Symbol" w:hAnsi="Symbol" w:hint="default"/>
      </w:rPr>
    </w:lvl>
    <w:lvl w:ilvl="3" w:tplc="33A21878">
      <w:start w:val="1"/>
      <w:numFmt w:val="bullet"/>
      <w:lvlText w:val=""/>
      <w:lvlJc w:val="left"/>
      <w:pPr>
        <w:tabs>
          <w:tab w:val="num" w:pos="2880"/>
        </w:tabs>
        <w:ind w:left="2880" w:hanging="360"/>
      </w:pPr>
      <w:rPr>
        <w:rFonts w:ascii="Symbol" w:hAnsi="Symbol" w:hint="default"/>
      </w:rPr>
    </w:lvl>
    <w:lvl w:ilvl="4" w:tplc="36BE89CC" w:tentative="1">
      <w:start w:val="1"/>
      <w:numFmt w:val="bullet"/>
      <w:lvlText w:val="o"/>
      <w:lvlJc w:val="left"/>
      <w:pPr>
        <w:tabs>
          <w:tab w:val="num" w:pos="3600"/>
        </w:tabs>
        <w:ind w:left="3600" w:hanging="360"/>
      </w:pPr>
      <w:rPr>
        <w:rFonts w:ascii="Courier New" w:hAnsi="Courier New" w:cs="Symbol" w:hint="default"/>
      </w:rPr>
    </w:lvl>
    <w:lvl w:ilvl="5" w:tplc="D88E3F96" w:tentative="1">
      <w:start w:val="1"/>
      <w:numFmt w:val="bullet"/>
      <w:lvlText w:val=""/>
      <w:lvlJc w:val="left"/>
      <w:pPr>
        <w:tabs>
          <w:tab w:val="num" w:pos="4320"/>
        </w:tabs>
        <w:ind w:left="4320" w:hanging="360"/>
      </w:pPr>
      <w:rPr>
        <w:rFonts w:ascii="Wingdings" w:hAnsi="Wingdings" w:hint="default"/>
      </w:rPr>
    </w:lvl>
    <w:lvl w:ilvl="6" w:tplc="C96A7106" w:tentative="1">
      <w:start w:val="1"/>
      <w:numFmt w:val="bullet"/>
      <w:lvlText w:val=""/>
      <w:lvlJc w:val="left"/>
      <w:pPr>
        <w:tabs>
          <w:tab w:val="num" w:pos="5040"/>
        </w:tabs>
        <w:ind w:left="5040" w:hanging="360"/>
      </w:pPr>
      <w:rPr>
        <w:rFonts w:ascii="Symbol" w:hAnsi="Symbol" w:hint="default"/>
      </w:rPr>
    </w:lvl>
    <w:lvl w:ilvl="7" w:tplc="9132D05C" w:tentative="1">
      <w:start w:val="1"/>
      <w:numFmt w:val="bullet"/>
      <w:lvlText w:val="o"/>
      <w:lvlJc w:val="left"/>
      <w:pPr>
        <w:tabs>
          <w:tab w:val="num" w:pos="5760"/>
        </w:tabs>
        <w:ind w:left="5760" w:hanging="360"/>
      </w:pPr>
      <w:rPr>
        <w:rFonts w:ascii="Courier New" w:hAnsi="Courier New" w:cs="Symbol" w:hint="default"/>
      </w:rPr>
    </w:lvl>
    <w:lvl w:ilvl="8" w:tplc="FAEAAC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D59DD"/>
    <w:multiLevelType w:val="hybridMultilevel"/>
    <w:tmpl w:val="0B88C940"/>
    <w:lvl w:ilvl="0" w:tplc="AB1606B0">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2D40560"/>
    <w:multiLevelType w:val="hybridMultilevel"/>
    <w:tmpl w:val="C1DC9974"/>
    <w:lvl w:ilvl="0" w:tplc="4DD451EA">
      <w:start w:val="1"/>
      <w:numFmt w:val="decimal"/>
      <w:lvlText w:val="%1."/>
      <w:lvlJc w:val="left"/>
      <w:pPr>
        <w:ind w:left="800" w:hanging="360"/>
      </w:pPr>
      <w:rPr>
        <w:rFonts w:ascii="Times New Roman" w:eastAsia="Times New Roman" w:hAnsi="Times New Roman" w:cs="Times New Roman" w:hint="default"/>
        <w:spacing w:val="-2"/>
        <w:w w:val="99"/>
        <w:sz w:val="24"/>
        <w:szCs w:val="24"/>
      </w:rPr>
    </w:lvl>
    <w:lvl w:ilvl="1" w:tplc="8FC60550">
      <w:start w:val="1"/>
      <w:numFmt w:val="decimal"/>
      <w:lvlText w:val="%2."/>
      <w:lvlJc w:val="left"/>
      <w:pPr>
        <w:ind w:left="140" w:hanging="360"/>
      </w:pPr>
      <w:rPr>
        <w:rFonts w:ascii="Times New Roman" w:eastAsia="Times New Roman" w:hAnsi="Times New Roman" w:cs="Times New Roman" w:hint="default"/>
        <w:b/>
        <w:spacing w:val="-25"/>
        <w:w w:val="99"/>
        <w:sz w:val="24"/>
        <w:szCs w:val="24"/>
      </w:rPr>
    </w:lvl>
    <w:lvl w:ilvl="2" w:tplc="8B5854D8">
      <w:start w:val="1"/>
      <w:numFmt w:val="lowerLetter"/>
      <w:lvlText w:val="%3."/>
      <w:lvlJc w:val="left"/>
      <w:pPr>
        <w:ind w:left="1441" w:hanging="361"/>
      </w:pPr>
      <w:rPr>
        <w:rFonts w:ascii="Times New Roman" w:eastAsia="Times New Roman" w:hAnsi="Times New Roman" w:cs="Times New Roman" w:hint="default"/>
        <w:spacing w:val="-3"/>
        <w:w w:val="99"/>
        <w:sz w:val="24"/>
        <w:szCs w:val="24"/>
      </w:rPr>
    </w:lvl>
    <w:lvl w:ilvl="3" w:tplc="32DA37EA">
      <w:start w:val="1"/>
      <w:numFmt w:val="bullet"/>
      <w:lvlText w:val="•"/>
      <w:lvlJc w:val="left"/>
      <w:pPr>
        <w:ind w:left="2622" w:hanging="361"/>
      </w:pPr>
      <w:rPr>
        <w:rFonts w:hint="default"/>
      </w:rPr>
    </w:lvl>
    <w:lvl w:ilvl="4" w:tplc="84262FC0">
      <w:start w:val="1"/>
      <w:numFmt w:val="bullet"/>
      <w:lvlText w:val="•"/>
      <w:lvlJc w:val="left"/>
      <w:pPr>
        <w:ind w:left="3304" w:hanging="361"/>
      </w:pPr>
      <w:rPr>
        <w:rFonts w:hint="default"/>
      </w:rPr>
    </w:lvl>
    <w:lvl w:ilvl="5" w:tplc="662C33AC">
      <w:start w:val="1"/>
      <w:numFmt w:val="bullet"/>
      <w:lvlText w:val="•"/>
      <w:lvlJc w:val="left"/>
      <w:pPr>
        <w:ind w:left="3987" w:hanging="361"/>
      </w:pPr>
      <w:rPr>
        <w:rFonts w:hint="default"/>
      </w:rPr>
    </w:lvl>
    <w:lvl w:ilvl="6" w:tplc="DF18220C">
      <w:start w:val="1"/>
      <w:numFmt w:val="bullet"/>
      <w:lvlText w:val="•"/>
      <w:lvlJc w:val="left"/>
      <w:pPr>
        <w:ind w:left="4669" w:hanging="361"/>
      </w:pPr>
      <w:rPr>
        <w:rFonts w:hint="default"/>
      </w:rPr>
    </w:lvl>
    <w:lvl w:ilvl="7" w:tplc="A740C9A0">
      <w:start w:val="1"/>
      <w:numFmt w:val="bullet"/>
      <w:lvlText w:val="•"/>
      <w:lvlJc w:val="left"/>
      <w:pPr>
        <w:ind w:left="5352" w:hanging="361"/>
      </w:pPr>
      <w:rPr>
        <w:rFonts w:hint="default"/>
      </w:rPr>
    </w:lvl>
    <w:lvl w:ilvl="8" w:tplc="9B5C9468">
      <w:start w:val="1"/>
      <w:numFmt w:val="bullet"/>
      <w:lvlText w:val="•"/>
      <w:lvlJc w:val="left"/>
      <w:pPr>
        <w:ind w:left="6034" w:hanging="361"/>
      </w:pPr>
      <w:rPr>
        <w:rFonts w:hint="default"/>
      </w:rPr>
    </w:lvl>
  </w:abstractNum>
  <w:abstractNum w:abstractNumId="18" w15:restartNumberingAfterBreak="0">
    <w:nsid w:val="44664328"/>
    <w:multiLevelType w:val="hybridMultilevel"/>
    <w:tmpl w:val="C2C2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D11DB"/>
    <w:multiLevelType w:val="hybridMultilevel"/>
    <w:tmpl w:val="8A7A09FA"/>
    <w:lvl w:ilvl="0" w:tplc="6DEED856">
      <w:start w:val="1"/>
      <w:numFmt w:val="decimal"/>
      <w:lvlText w:val="(%1)"/>
      <w:lvlJc w:val="left"/>
      <w:pPr>
        <w:ind w:left="720" w:hanging="360"/>
      </w:pPr>
    </w:lvl>
    <w:lvl w:ilvl="1" w:tplc="00B43D92">
      <w:start w:val="1"/>
      <w:numFmt w:val="lowerLetter"/>
      <w:lvlText w:val="%2."/>
      <w:lvlJc w:val="left"/>
      <w:pPr>
        <w:ind w:left="1440" w:hanging="360"/>
      </w:pPr>
    </w:lvl>
    <w:lvl w:ilvl="2" w:tplc="9CE6A8DE">
      <w:start w:val="1"/>
      <w:numFmt w:val="lowerRoman"/>
      <w:lvlText w:val="%3."/>
      <w:lvlJc w:val="right"/>
      <w:pPr>
        <w:ind w:left="2160" w:hanging="180"/>
      </w:pPr>
    </w:lvl>
    <w:lvl w:ilvl="3" w:tplc="F7540430">
      <w:start w:val="1"/>
      <w:numFmt w:val="decimal"/>
      <w:lvlText w:val="%4."/>
      <w:lvlJc w:val="left"/>
      <w:pPr>
        <w:ind w:left="2880" w:hanging="360"/>
      </w:pPr>
    </w:lvl>
    <w:lvl w:ilvl="4" w:tplc="0C22E5E0">
      <w:start w:val="1"/>
      <w:numFmt w:val="lowerLetter"/>
      <w:lvlText w:val="%5."/>
      <w:lvlJc w:val="left"/>
      <w:pPr>
        <w:ind w:left="3600" w:hanging="360"/>
      </w:pPr>
    </w:lvl>
    <w:lvl w:ilvl="5" w:tplc="5EE861D2">
      <w:start w:val="1"/>
      <w:numFmt w:val="lowerRoman"/>
      <w:lvlText w:val="%6."/>
      <w:lvlJc w:val="right"/>
      <w:pPr>
        <w:ind w:left="4320" w:hanging="180"/>
      </w:pPr>
    </w:lvl>
    <w:lvl w:ilvl="6" w:tplc="556ECFB6">
      <w:start w:val="1"/>
      <w:numFmt w:val="decimal"/>
      <w:lvlText w:val="%7."/>
      <w:lvlJc w:val="left"/>
      <w:pPr>
        <w:ind w:left="5040" w:hanging="360"/>
      </w:pPr>
    </w:lvl>
    <w:lvl w:ilvl="7" w:tplc="1D9E9126">
      <w:start w:val="1"/>
      <w:numFmt w:val="lowerLetter"/>
      <w:lvlText w:val="%8."/>
      <w:lvlJc w:val="left"/>
      <w:pPr>
        <w:ind w:left="5760" w:hanging="360"/>
      </w:pPr>
    </w:lvl>
    <w:lvl w:ilvl="8" w:tplc="C4BE279C">
      <w:start w:val="1"/>
      <w:numFmt w:val="lowerRoman"/>
      <w:lvlText w:val="%9."/>
      <w:lvlJc w:val="right"/>
      <w:pPr>
        <w:ind w:left="6480" w:hanging="180"/>
      </w:pPr>
    </w:lvl>
  </w:abstractNum>
  <w:abstractNum w:abstractNumId="20" w15:restartNumberingAfterBreak="0">
    <w:nsid w:val="45F638D9"/>
    <w:multiLevelType w:val="hybridMultilevel"/>
    <w:tmpl w:val="33ACDDBA"/>
    <w:lvl w:ilvl="0" w:tplc="76040FDE">
      <w:start w:val="1"/>
      <w:numFmt w:val="decimal"/>
      <w:lvlText w:val="%1."/>
      <w:lvlJc w:val="left"/>
      <w:pPr>
        <w:tabs>
          <w:tab w:val="num" w:pos="720"/>
        </w:tabs>
        <w:ind w:left="720" w:hanging="360"/>
      </w:pPr>
    </w:lvl>
    <w:lvl w:ilvl="1" w:tplc="20281BE4">
      <w:start w:val="1"/>
      <w:numFmt w:val="lowerLetter"/>
      <w:lvlText w:val="%2."/>
      <w:lvlJc w:val="left"/>
      <w:pPr>
        <w:tabs>
          <w:tab w:val="num" w:pos="1440"/>
        </w:tabs>
        <w:ind w:left="1440" w:hanging="360"/>
      </w:pPr>
    </w:lvl>
    <w:lvl w:ilvl="2" w:tplc="4DB23CCE" w:tentative="1">
      <w:start w:val="1"/>
      <w:numFmt w:val="lowerRoman"/>
      <w:lvlText w:val="%3."/>
      <w:lvlJc w:val="right"/>
      <w:pPr>
        <w:tabs>
          <w:tab w:val="num" w:pos="2160"/>
        </w:tabs>
        <w:ind w:left="2160" w:hanging="180"/>
      </w:pPr>
    </w:lvl>
    <w:lvl w:ilvl="3" w:tplc="11DC985A" w:tentative="1">
      <w:start w:val="1"/>
      <w:numFmt w:val="decimal"/>
      <w:lvlText w:val="%4."/>
      <w:lvlJc w:val="left"/>
      <w:pPr>
        <w:tabs>
          <w:tab w:val="num" w:pos="2880"/>
        </w:tabs>
        <w:ind w:left="2880" w:hanging="360"/>
      </w:pPr>
    </w:lvl>
    <w:lvl w:ilvl="4" w:tplc="3B64BD2A" w:tentative="1">
      <w:start w:val="1"/>
      <w:numFmt w:val="lowerLetter"/>
      <w:lvlText w:val="%5."/>
      <w:lvlJc w:val="left"/>
      <w:pPr>
        <w:tabs>
          <w:tab w:val="num" w:pos="3600"/>
        </w:tabs>
        <w:ind w:left="3600" w:hanging="360"/>
      </w:pPr>
    </w:lvl>
    <w:lvl w:ilvl="5" w:tplc="938CFE9E" w:tentative="1">
      <w:start w:val="1"/>
      <w:numFmt w:val="lowerRoman"/>
      <w:lvlText w:val="%6."/>
      <w:lvlJc w:val="right"/>
      <w:pPr>
        <w:tabs>
          <w:tab w:val="num" w:pos="4320"/>
        </w:tabs>
        <w:ind w:left="4320" w:hanging="180"/>
      </w:pPr>
    </w:lvl>
    <w:lvl w:ilvl="6" w:tplc="76681788" w:tentative="1">
      <w:start w:val="1"/>
      <w:numFmt w:val="decimal"/>
      <w:lvlText w:val="%7."/>
      <w:lvlJc w:val="left"/>
      <w:pPr>
        <w:tabs>
          <w:tab w:val="num" w:pos="5040"/>
        </w:tabs>
        <w:ind w:left="5040" w:hanging="360"/>
      </w:pPr>
    </w:lvl>
    <w:lvl w:ilvl="7" w:tplc="281AE1E8" w:tentative="1">
      <w:start w:val="1"/>
      <w:numFmt w:val="lowerLetter"/>
      <w:lvlText w:val="%8."/>
      <w:lvlJc w:val="left"/>
      <w:pPr>
        <w:tabs>
          <w:tab w:val="num" w:pos="5760"/>
        </w:tabs>
        <w:ind w:left="5760" w:hanging="360"/>
      </w:pPr>
    </w:lvl>
    <w:lvl w:ilvl="8" w:tplc="17D259D8" w:tentative="1">
      <w:start w:val="1"/>
      <w:numFmt w:val="lowerRoman"/>
      <w:lvlText w:val="%9."/>
      <w:lvlJc w:val="right"/>
      <w:pPr>
        <w:tabs>
          <w:tab w:val="num" w:pos="6480"/>
        </w:tabs>
        <w:ind w:left="6480" w:hanging="180"/>
      </w:pPr>
    </w:lvl>
  </w:abstractNum>
  <w:abstractNum w:abstractNumId="21" w15:restartNumberingAfterBreak="0">
    <w:nsid w:val="4A887543"/>
    <w:multiLevelType w:val="hybridMultilevel"/>
    <w:tmpl w:val="3558D8F0"/>
    <w:lvl w:ilvl="0" w:tplc="785C081A">
      <w:start w:val="1"/>
      <w:numFmt w:val="low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22" w15:restartNumberingAfterBreak="0">
    <w:nsid w:val="4BE140F4"/>
    <w:multiLevelType w:val="hybridMultilevel"/>
    <w:tmpl w:val="4998C588"/>
    <w:lvl w:ilvl="0" w:tplc="43FEC792">
      <w:start w:val="1"/>
      <w:numFmt w:val="decimal"/>
      <w:lvlText w:val="%1."/>
      <w:lvlJc w:val="left"/>
      <w:pPr>
        <w:tabs>
          <w:tab w:val="num" w:pos="720"/>
        </w:tabs>
        <w:ind w:left="720" w:hanging="360"/>
      </w:pPr>
    </w:lvl>
    <w:lvl w:ilvl="1" w:tplc="E19A5EDE" w:tentative="1">
      <w:start w:val="1"/>
      <w:numFmt w:val="lowerLetter"/>
      <w:lvlText w:val="%2."/>
      <w:lvlJc w:val="left"/>
      <w:pPr>
        <w:tabs>
          <w:tab w:val="num" w:pos="1440"/>
        </w:tabs>
        <w:ind w:left="1440" w:hanging="360"/>
      </w:pPr>
    </w:lvl>
    <w:lvl w:ilvl="2" w:tplc="F8DCDCF8" w:tentative="1">
      <w:start w:val="1"/>
      <w:numFmt w:val="lowerRoman"/>
      <w:lvlText w:val="%3."/>
      <w:lvlJc w:val="right"/>
      <w:pPr>
        <w:tabs>
          <w:tab w:val="num" w:pos="2160"/>
        </w:tabs>
        <w:ind w:left="2160" w:hanging="180"/>
      </w:pPr>
    </w:lvl>
    <w:lvl w:ilvl="3" w:tplc="A7A4BF7C" w:tentative="1">
      <w:start w:val="1"/>
      <w:numFmt w:val="decimal"/>
      <w:lvlText w:val="%4."/>
      <w:lvlJc w:val="left"/>
      <w:pPr>
        <w:tabs>
          <w:tab w:val="num" w:pos="2880"/>
        </w:tabs>
        <w:ind w:left="2880" w:hanging="360"/>
      </w:pPr>
    </w:lvl>
    <w:lvl w:ilvl="4" w:tplc="AD1EF5AC" w:tentative="1">
      <w:start w:val="1"/>
      <w:numFmt w:val="lowerLetter"/>
      <w:lvlText w:val="%5."/>
      <w:lvlJc w:val="left"/>
      <w:pPr>
        <w:tabs>
          <w:tab w:val="num" w:pos="3600"/>
        </w:tabs>
        <w:ind w:left="3600" w:hanging="360"/>
      </w:pPr>
    </w:lvl>
    <w:lvl w:ilvl="5" w:tplc="4C967CC2" w:tentative="1">
      <w:start w:val="1"/>
      <w:numFmt w:val="lowerRoman"/>
      <w:lvlText w:val="%6."/>
      <w:lvlJc w:val="right"/>
      <w:pPr>
        <w:tabs>
          <w:tab w:val="num" w:pos="4320"/>
        </w:tabs>
        <w:ind w:left="4320" w:hanging="180"/>
      </w:pPr>
    </w:lvl>
    <w:lvl w:ilvl="6" w:tplc="85A6C720" w:tentative="1">
      <w:start w:val="1"/>
      <w:numFmt w:val="decimal"/>
      <w:lvlText w:val="%7."/>
      <w:lvlJc w:val="left"/>
      <w:pPr>
        <w:tabs>
          <w:tab w:val="num" w:pos="5040"/>
        </w:tabs>
        <w:ind w:left="5040" w:hanging="360"/>
      </w:pPr>
    </w:lvl>
    <w:lvl w:ilvl="7" w:tplc="C81438EA" w:tentative="1">
      <w:start w:val="1"/>
      <w:numFmt w:val="lowerLetter"/>
      <w:lvlText w:val="%8."/>
      <w:lvlJc w:val="left"/>
      <w:pPr>
        <w:tabs>
          <w:tab w:val="num" w:pos="5760"/>
        </w:tabs>
        <w:ind w:left="5760" w:hanging="360"/>
      </w:pPr>
    </w:lvl>
    <w:lvl w:ilvl="8" w:tplc="D3EA4B12" w:tentative="1">
      <w:start w:val="1"/>
      <w:numFmt w:val="lowerRoman"/>
      <w:lvlText w:val="%9."/>
      <w:lvlJc w:val="right"/>
      <w:pPr>
        <w:tabs>
          <w:tab w:val="num" w:pos="6480"/>
        </w:tabs>
        <w:ind w:left="6480" w:hanging="180"/>
      </w:pPr>
    </w:lvl>
  </w:abstractNum>
  <w:abstractNum w:abstractNumId="23" w15:restartNumberingAfterBreak="0">
    <w:nsid w:val="4BF36A64"/>
    <w:multiLevelType w:val="hybridMultilevel"/>
    <w:tmpl w:val="73A27C8A"/>
    <w:lvl w:ilvl="0" w:tplc="72FCABBC">
      <w:start w:val="1"/>
      <w:numFmt w:val="decimal"/>
      <w:lvlText w:val="%1."/>
      <w:lvlJc w:val="left"/>
      <w:pPr>
        <w:ind w:left="720" w:hanging="360"/>
      </w:pPr>
      <w:rPr>
        <w:rFonts w:hint="default"/>
      </w:rPr>
    </w:lvl>
    <w:lvl w:ilvl="1" w:tplc="DCF402DE" w:tentative="1">
      <w:start w:val="1"/>
      <w:numFmt w:val="lowerLetter"/>
      <w:lvlText w:val="%2."/>
      <w:lvlJc w:val="left"/>
      <w:pPr>
        <w:ind w:left="1440" w:hanging="360"/>
      </w:pPr>
    </w:lvl>
    <w:lvl w:ilvl="2" w:tplc="6E0053C8" w:tentative="1">
      <w:start w:val="1"/>
      <w:numFmt w:val="lowerRoman"/>
      <w:lvlText w:val="%3."/>
      <w:lvlJc w:val="right"/>
      <w:pPr>
        <w:ind w:left="2160" w:hanging="180"/>
      </w:pPr>
    </w:lvl>
    <w:lvl w:ilvl="3" w:tplc="AC2CBDCE" w:tentative="1">
      <w:start w:val="1"/>
      <w:numFmt w:val="decimal"/>
      <w:lvlText w:val="%4."/>
      <w:lvlJc w:val="left"/>
      <w:pPr>
        <w:ind w:left="2880" w:hanging="360"/>
      </w:pPr>
    </w:lvl>
    <w:lvl w:ilvl="4" w:tplc="03042902" w:tentative="1">
      <w:start w:val="1"/>
      <w:numFmt w:val="lowerLetter"/>
      <w:lvlText w:val="%5."/>
      <w:lvlJc w:val="left"/>
      <w:pPr>
        <w:ind w:left="3600" w:hanging="360"/>
      </w:pPr>
    </w:lvl>
    <w:lvl w:ilvl="5" w:tplc="A0C64FF2" w:tentative="1">
      <w:start w:val="1"/>
      <w:numFmt w:val="lowerRoman"/>
      <w:lvlText w:val="%6."/>
      <w:lvlJc w:val="right"/>
      <w:pPr>
        <w:ind w:left="4320" w:hanging="180"/>
      </w:pPr>
    </w:lvl>
    <w:lvl w:ilvl="6" w:tplc="66902766" w:tentative="1">
      <w:start w:val="1"/>
      <w:numFmt w:val="decimal"/>
      <w:lvlText w:val="%7."/>
      <w:lvlJc w:val="left"/>
      <w:pPr>
        <w:ind w:left="5040" w:hanging="360"/>
      </w:pPr>
    </w:lvl>
    <w:lvl w:ilvl="7" w:tplc="F92211FA" w:tentative="1">
      <w:start w:val="1"/>
      <w:numFmt w:val="lowerLetter"/>
      <w:lvlText w:val="%8."/>
      <w:lvlJc w:val="left"/>
      <w:pPr>
        <w:ind w:left="5760" w:hanging="360"/>
      </w:pPr>
    </w:lvl>
    <w:lvl w:ilvl="8" w:tplc="F76EF108" w:tentative="1">
      <w:start w:val="1"/>
      <w:numFmt w:val="lowerRoman"/>
      <w:lvlText w:val="%9."/>
      <w:lvlJc w:val="right"/>
      <w:pPr>
        <w:ind w:left="6480" w:hanging="180"/>
      </w:pPr>
    </w:lvl>
  </w:abstractNum>
  <w:abstractNum w:abstractNumId="24" w15:restartNumberingAfterBreak="0">
    <w:nsid w:val="4C8C547C"/>
    <w:multiLevelType w:val="hybridMultilevel"/>
    <w:tmpl w:val="9D1838BC"/>
    <w:lvl w:ilvl="0" w:tplc="4CF600B6">
      <w:start w:val="1"/>
      <w:numFmt w:val="decimal"/>
      <w:lvlText w:val="%1."/>
      <w:lvlJc w:val="left"/>
      <w:pPr>
        <w:tabs>
          <w:tab w:val="num" w:pos="720"/>
        </w:tabs>
        <w:ind w:left="720" w:hanging="360"/>
      </w:pPr>
    </w:lvl>
    <w:lvl w:ilvl="1" w:tplc="9A289E9E" w:tentative="1">
      <w:start w:val="1"/>
      <w:numFmt w:val="lowerLetter"/>
      <w:lvlText w:val="%2."/>
      <w:lvlJc w:val="left"/>
      <w:pPr>
        <w:tabs>
          <w:tab w:val="num" w:pos="1440"/>
        </w:tabs>
        <w:ind w:left="1440" w:hanging="360"/>
      </w:pPr>
    </w:lvl>
    <w:lvl w:ilvl="2" w:tplc="84ECFA9C" w:tentative="1">
      <w:start w:val="1"/>
      <w:numFmt w:val="lowerRoman"/>
      <w:lvlText w:val="%3."/>
      <w:lvlJc w:val="right"/>
      <w:pPr>
        <w:tabs>
          <w:tab w:val="num" w:pos="2160"/>
        </w:tabs>
        <w:ind w:left="2160" w:hanging="180"/>
      </w:pPr>
    </w:lvl>
    <w:lvl w:ilvl="3" w:tplc="EDE89B38" w:tentative="1">
      <w:start w:val="1"/>
      <w:numFmt w:val="decimal"/>
      <w:lvlText w:val="%4."/>
      <w:lvlJc w:val="left"/>
      <w:pPr>
        <w:tabs>
          <w:tab w:val="num" w:pos="2880"/>
        </w:tabs>
        <w:ind w:left="2880" w:hanging="360"/>
      </w:pPr>
    </w:lvl>
    <w:lvl w:ilvl="4" w:tplc="4906F450" w:tentative="1">
      <w:start w:val="1"/>
      <w:numFmt w:val="lowerLetter"/>
      <w:lvlText w:val="%5."/>
      <w:lvlJc w:val="left"/>
      <w:pPr>
        <w:tabs>
          <w:tab w:val="num" w:pos="3600"/>
        </w:tabs>
        <w:ind w:left="3600" w:hanging="360"/>
      </w:pPr>
    </w:lvl>
    <w:lvl w:ilvl="5" w:tplc="6A525262" w:tentative="1">
      <w:start w:val="1"/>
      <w:numFmt w:val="lowerRoman"/>
      <w:lvlText w:val="%6."/>
      <w:lvlJc w:val="right"/>
      <w:pPr>
        <w:tabs>
          <w:tab w:val="num" w:pos="4320"/>
        </w:tabs>
        <w:ind w:left="4320" w:hanging="180"/>
      </w:pPr>
    </w:lvl>
    <w:lvl w:ilvl="6" w:tplc="E5C0B096" w:tentative="1">
      <w:start w:val="1"/>
      <w:numFmt w:val="decimal"/>
      <w:lvlText w:val="%7."/>
      <w:lvlJc w:val="left"/>
      <w:pPr>
        <w:tabs>
          <w:tab w:val="num" w:pos="5040"/>
        </w:tabs>
        <w:ind w:left="5040" w:hanging="360"/>
      </w:pPr>
    </w:lvl>
    <w:lvl w:ilvl="7" w:tplc="F41EA5CE" w:tentative="1">
      <w:start w:val="1"/>
      <w:numFmt w:val="lowerLetter"/>
      <w:lvlText w:val="%8."/>
      <w:lvlJc w:val="left"/>
      <w:pPr>
        <w:tabs>
          <w:tab w:val="num" w:pos="5760"/>
        </w:tabs>
        <w:ind w:left="5760" w:hanging="360"/>
      </w:pPr>
    </w:lvl>
    <w:lvl w:ilvl="8" w:tplc="40F0C59A" w:tentative="1">
      <w:start w:val="1"/>
      <w:numFmt w:val="lowerRoman"/>
      <w:lvlText w:val="%9."/>
      <w:lvlJc w:val="right"/>
      <w:pPr>
        <w:tabs>
          <w:tab w:val="num" w:pos="6480"/>
        </w:tabs>
        <w:ind w:left="6480" w:hanging="180"/>
      </w:pPr>
    </w:lvl>
  </w:abstractNum>
  <w:abstractNum w:abstractNumId="25" w15:restartNumberingAfterBreak="0">
    <w:nsid w:val="4E1C49BF"/>
    <w:multiLevelType w:val="hybridMultilevel"/>
    <w:tmpl w:val="AAB4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60C56"/>
    <w:multiLevelType w:val="hybridMultilevel"/>
    <w:tmpl w:val="C8981ADE"/>
    <w:lvl w:ilvl="0" w:tplc="4A5C051C">
      <w:start w:val="1"/>
      <w:numFmt w:val="decimal"/>
      <w:lvlText w:val="%1."/>
      <w:lvlJc w:val="left"/>
      <w:pPr>
        <w:tabs>
          <w:tab w:val="num" w:pos="720"/>
        </w:tabs>
        <w:ind w:left="720" w:hanging="360"/>
      </w:pPr>
    </w:lvl>
    <w:lvl w:ilvl="1" w:tplc="4E2E8C56">
      <w:start w:val="8"/>
      <w:numFmt w:val="decimal"/>
      <w:lvlText w:val="(%2)"/>
      <w:lvlJc w:val="left"/>
      <w:pPr>
        <w:tabs>
          <w:tab w:val="num" w:pos="1800"/>
        </w:tabs>
        <w:ind w:left="1800" w:hanging="720"/>
      </w:pPr>
      <w:rPr>
        <w:rFonts w:hint="default"/>
      </w:rPr>
    </w:lvl>
    <w:lvl w:ilvl="2" w:tplc="66E4D5DE" w:tentative="1">
      <w:start w:val="1"/>
      <w:numFmt w:val="lowerRoman"/>
      <w:lvlText w:val="%3."/>
      <w:lvlJc w:val="right"/>
      <w:pPr>
        <w:tabs>
          <w:tab w:val="num" w:pos="2160"/>
        </w:tabs>
        <w:ind w:left="2160" w:hanging="180"/>
      </w:pPr>
    </w:lvl>
    <w:lvl w:ilvl="3" w:tplc="3FF614B6" w:tentative="1">
      <w:start w:val="1"/>
      <w:numFmt w:val="decimal"/>
      <w:lvlText w:val="%4."/>
      <w:lvlJc w:val="left"/>
      <w:pPr>
        <w:tabs>
          <w:tab w:val="num" w:pos="2880"/>
        </w:tabs>
        <w:ind w:left="2880" w:hanging="360"/>
      </w:pPr>
    </w:lvl>
    <w:lvl w:ilvl="4" w:tplc="0A4C44CE" w:tentative="1">
      <w:start w:val="1"/>
      <w:numFmt w:val="lowerLetter"/>
      <w:lvlText w:val="%5."/>
      <w:lvlJc w:val="left"/>
      <w:pPr>
        <w:tabs>
          <w:tab w:val="num" w:pos="3600"/>
        </w:tabs>
        <w:ind w:left="3600" w:hanging="360"/>
      </w:pPr>
    </w:lvl>
    <w:lvl w:ilvl="5" w:tplc="FA7638A2" w:tentative="1">
      <w:start w:val="1"/>
      <w:numFmt w:val="lowerRoman"/>
      <w:lvlText w:val="%6."/>
      <w:lvlJc w:val="right"/>
      <w:pPr>
        <w:tabs>
          <w:tab w:val="num" w:pos="4320"/>
        </w:tabs>
        <w:ind w:left="4320" w:hanging="180"/>
      </w:pPr>
    </w:lvl>
    <w:lvl w:ilvl="6" w:tplc="FA483FE4" w:tentative="1">
      <w:start w:val="1"/>
      <w:numFmt w:val="decimal"/>
      <w:lvlText w:val="%7."/>
      <w:lvlJc w:val="left"/>
      <w:pPr>
        <w:tabs>
          <w:tab w:val="num" w:pos="5040"/>
        </w:tabs>
        <w:ind w:left="5040" w:hanging="360"/>
      </w:pPr>
    </w:lvl>
    <w:lvl w:ilvl="7" w:tplc="84705DCE" w:tentative="1">
      <w:start w:val="1"/>
      <w:numFmt w:val="lowerLetter"/>
      <w:lvlText w:val="%8."/>
      <w:lvlJc w:val="left"/>
      <w:pPr>
        <w:tabs>
          <w:tab w:val="num" w:pos="5760"/>
        </w:tabs>
        <w:ind w:left="5760" w:hanging="360"/>
      </w:pPr>
    </w:lvl>
    <w:lvl w:ilvl="8" w:tplc="10BC51F2" w:tentative="1">
      <w:start w:val="1"/>
      <w:numFmt w:val="lowerRoman"/>
      <w:lvlText w:val="%9."/>
      <w:lvlJc w:val="right"/>
      <w:pPr>
        <w:tabs>
          <w:tab w:val="num" w:pos="6480"/>
        </w:tabs>
        <w:ind w:left="6480" w:hanging="180"/>
      </w:pPr>
    </w:lvl>
  </w:abstractNum>
  <w:abstractNum w:abstractNumId="27" w15:restartNumberingAfterBreak="0">
    <w:nsid w:val="56497FF1"/>
    <w:multiLevelType w:val="hybridMultilevel"/>
    <w:tmpl w:val="1EF61826"/>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254F0"/>
    <w:multiLevelType w:val="hybridMultilevel"/>
    <w:tmpl w:val="CC22B830"/>
    <w:lvl w:ilvl="0" w:tplc="BD447A56">
      <w:start w:val="1"/>
      <w:numFmt w:val="decimal"/>
      <w:lvlText w:val="%1."/>
      <w:lvlJc w:val="left"/>
      <w:pPr>
        <w:ind w:left="78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58435A"/>
    <w:multiLevelType w:val="hybridMultilevel"/>
    <w:tmpl w:val="2D80D6F4"/>
    <w:lvl w:ilvl="0" w:tplc="17B82F44">
      <w:start w:val="1"/>
      <w:numFmt w:val="decimal"/>
      <w:lvlText w:val="%1."/>
      <w:lvlJc w:val="left"/>
      <w:pPr>
        <w:tabs>
          <w:tab w:val="num" w:pos="720"/>
        </w:tabs>
        <w:ind w:left="720" w:hanging="360"/>
      </w:pPr>
    </w:lvl>
    <w:lvl w:ilvl="1" w:tplc="C368E53A" w:tentative="1">
      <w:start w:val="1"/>
      <w:numFmt w:val="lowerLetter"/>
      <w:lvlText w:val="%2."/>
      <w:lvlJc w:val="left"/>
      <w:pPr>
        <w:tabs>
          <w:tab w:val="num" w:pos="1440"/>
        </w:tabs>
        <w:ind w:left="1440" w:hanging="360"/>
      </w:pPr>
    </w:lvl>
    <w:lvl w:ilvl="2" w:tplc="8CA8AF88" w:tentative="1">
      <w:start w:val="1"/>
      <w:numFmt w:val="lowerRoman"/>
      <w:lvlText w:val="%3."/>
      <w:lvlJc w:val="right"/>
      <w:pPr>
        <w:tabs>
          <w:tab w:val="num" w:pos="2160"/>
        </w:tabs>
        <w:ind w:left="2160" w:hanging="180"/>
      </w:pPr>
    </w:lvl>
    <w:lvl w:ilvl="3" w:tplc="89FAB0DE" w:tentative="1">
      <w:start w:val="1"/>
      <w:numFmt w:val="decimal"/>
      <w:lvlText w:val="%4."/>
      <w:lvlJc w:val="left"/>
      <w:pPr>
        <w:tabs>
          <w:tab w:val="num" w:pos="2880"/>
        </w:tabs>
        <w:ind w:left="2880" w:hanging="360"/>
      </w:pPr>
    </w:lvl>
    <w:lvl w:ilvl="4" w:tplc="D6D692C6" w:tentative="1">
      <w:start w:val="1"/>
      <w:numFmt w:val="lowerLetter"/>
      <w:lvlText w:val="%5."/>
      <w:lvlJc w:val="left"/>
      <w:pPr>
        <w:tabs>
          <w:tab w:val="num" w:pos="3600"/>
        </w:tabs>
        <w:ind w:left="3600" w:hanging="360"/>
      </w:pPr>
    </w:lvl>
    <w:lvl w:ilvl="5" w:tplc="32CACF0C" w:tentative="1">
      <w:start w:val="1"/>
      <w:numFmt w:val="lowerRoman"/>
      <w:lvlText w:val="%6."/>
      <w:lvlJc w:val="right"/>
      <w:pPr>
        <w:tabs>
          <w:tab w:val="num" w:pos="4320"/>
        </w:tabs>
        <w:ind w:left="4320" w:hanging="180"/>
      </w:pPr>
    </w:lvl>
    <w:lvl w:ilvl="6" w:tplc="AF4C9C18" w:tentative="1">
      <w:start w:val="1"/>
      <w:numFmt w:val="decimal"/>
      <w:lvlText w:val="%7."/>
      <w:lvlJc w:val="left"/>
      <w:pPr>
        <w:tabs>
          <w:tab w:val="num" w:pos="5040"/>
        </w:tabs>
        <w:ind w:left="5040" w:hanging="360"/>
      </w:pPr>
    </w:lvl>
    <w:lvl w:ilvl="7" w:tplc="D7A8FB7E" w:tentative="1">
      <w:start w:val="1"/>
      <w:numFmt w:val="lowerLetter"/>
      <w:lvlText w:val="%8."/>
      <w:lvlJc w:val="left"/>
      <w:pPr>
        <w:tabs>
          <w:tab w:val="num" w:pos="5760"/>
        </w:tabs>
        <w:ind w:left="5760" w:hanging="360"/>
      </w:pPr>
    </w:lvl>
    <w:lvl w:ilvl="8" w:tplc="BD0CF8D4" w:tentative="1">
      <w:start w:val="1"/>
      <w:numFmt w:val="lowerRoman"/>
      <w:lvlText w:val="%9."/>
      <w:lvlJc w:val="right"/>
      <w:pPr>
        <w:tabs>
          <w:tab w:val="num" w:pos="6480"/>
        </w:tabs>
        <w:ind w:left="6480" w:hanging="180"/>
      </w:pPr>
    </w:lvl>
  </w:abstractNum>
  <w:abstractNum w:abstractNumId="30" w15:restartNumberingAfterBreak="0">
    <w:nsid w:val="68E605B0"/>
    <w:multiLevelType w:val="hybridMultilevel"/>
    <w:tmpl w:val="B8F29E40"/>
    <w:lvl w:ilvl="0" w:tplc="18888FA2">
      <w:start w:val="1"/>
      <w:numFmt w:val="decimal"/>
      <w:lvlText w:val="%1."/>
      <w:lvlJc w:val="left"/>
      <w:pPr>
        <w:tabs>
          <w:tab w:val="num" w:pos="720"/>
        </w:tabs>
        <w:ind w:left="720" w:hanging="360"/>
      </w:pPr>
    </w:lvl>
    <w:lvl w:ilvl="1" w:tplc="C496307E" w:tentative="1">
      <w:start w:val="1"/>
      <w:numFmt w:val="lowerLetter"/>
      <w:lvlText w:val="%2."/>
      <w:lvlJc w:val="left"/>
      <w:pPr>
        <w:tabs>
          <w:tab w:val="num" w:pos="1440"/>
        </w:tabs>
        <w:ind w:left="1440" w:hanging="360"/>
      </w:pPr>
    </w:lvl>
    <w:lvl w:ilvl="2" w:tplc="DA3269F2" w:tentative="1">
      <w:start w:val="1"/>
      <w:numFmt w:val="lowerRoman"/>
      <w:lvlText w:val="%3."/>
      <w:lvlJc w:val="right"/>
      <w:pPr>
        <w:tabs>
          <w:tab w:val="num" w:pos="2160"/>
        </w:tabs>
        <w:ind w:left="2160" w:hanging="180"/>
      </w:pPr>
    </w:lvl>
    <w:lvl w:ilvl="3" w:tplc="C288578E" w:tentative="1">
      <w:start w:val="1"/>
      <w:numFmt w:val="decimal"/>
      <w:lvlText w:val="%4."/>
      <w:lvlJc w:val="left"/>
      <w:pPr>
        <w:tabs>
          <w:tab w:val="num" w:pos="2880"/>
        </w:tabs>
        <w:ind w:left="2880" w:hanging="360"/>
      </w:pPr>
    </w:lvl>
    <w:lvl w:ilvl="4" w:tplc="5EAEA05A" w:tentative="1">
      <w:start w:val="1"/>
      <w:numFmt w:val="lowerLetter"/>
      <w:lvlText w:val="%5."/>
      <w:lvlJc w:val="left"/>
      <w:pPr>
        <w:tabs>
          <w:tab w:val="num" w:pos="3600"/>
        </w:tabs>
        <w:ind w:left="3600" w:hanging="360"/>
      </w:pPr>
    </w:lvl>
    <w:lvl w:ilvl="5" w:tplc="37E006DC" w:tentative="1">
      <w:start w:val="1"/>
      <w:numFmt w:val="lowerRoman"/>
      <w:lvlText w:val="%6."/>
      <w:lvlJc w:val="right"/>
      <w:pPr>
        <w:tabs>
          <w:tab w:val="num" w:pos="4320"/>
        </w:tabs>
        <w:ind w:left="4320" w:hanging="180"/>
      </w:pPr>
    </w:lvl>
    <w:lvl w:ilvl="6" w:tplc="A0D8F224" w:tentative="1">
      <w:start w:val="1"/>
      <w:numFmt w:val="decimal"/>
      <w:lvlText w:val="%7."/>
      <w:lvlJc w:val="left"/>
      <w:pPr>
        <w:tabs>
          <w:tab w:val="num" w:pos="5040"/>
        </w:tabs>
        <w:ind w:left="5040" w:hanging="360"/>
      </w:pPr>
    </w:lvl>
    <w:lvl w:ilvl="7" w:tplc="F342E2E8" w:tentative="1">
      <w:start w:val="1"/>
      <w:numFmt w:val="lowerLetter"/>
      <w:lvlText w:val="%8."/>
      <w:lvlJc w:val="left"/>
      <w:pPr>
        <w:tabs>
          <w:tab w:val="num" w:pos="5760"/>
        </w:tabs>
        <w:ind w:left="5760" w:hanging="360"/>
      </w:pPr>
    </w:lvl>
    <w:lvl w:ilvl="8" w:tplc="9462EE3E" w:tentative="1">
      <w:start w:val="1"/>
      <w:numFmt w:val="lowerRoman"/>
      <w:lvlText w:val="%9."/>
      <w:lvlJc w:val="right"/>
      <w:pPr>
        <w:tabs>
          <w:tab w:val="num" w:pos="6480"/>
        </w:tabs>
        <w:ind w:left="6480" w:hanging="180"/>
      </w:pPr>
    </w:lvl>
  </w:abstractNum>
  <w:abstractNum w:abstractNumId="31" w15:restartNumberingAfterBreak="0">
    <w:nsid w:val="6EBB486D"/>
    <w:multiLevelType w:val="hybridMultilevel"/>
    <w:tmpl w:val="5FA4A4BC"/>
    <w:lvl w:ilvl="0" w:tplc="8CDC48BA">
      <w:start w:val="1"/>
      <w:numFmt w:val="decimal"/>
      <w:lvlText w:val="%1."/>
      <w:lvlJc w:val="left"/>
      <w:pPr>
        <w:tabs>
          <w:tab w:val="num" w:pos="720"/>
        </w:tabs>
        <w:ind w:left="720" w:hanging="360"/>
      </w:pPr>
      <w:rPr>
        <w:rFonts w:hint="default"/>
      </w:rPr>
    </w:lvl>
    <w:lvl w:ilvl="1" w:tplc="713C700A" w:tentative="1">
      <w:start w:val="1"/>
      <w:numFmt w:val="bullet"/>
      <w:lvlText w:val="o"/>
      <w:lvlJc w:val="left"/>
      <w:pPr>
        <w:tabs>
          <w:tab w:val="num" w:pos="1440"/>
        </w:tabs>
        <w:ind w:left="1440" w:hanging="360"/>
      </w:pPr>
      <w:rPr>
        <w:rFonts w:ascii="Courier New" w:hAnsi="Courier New" w:cs="Symbol" w:hint="default"/>
      </w:rPr>
    </w:lvl>
    <w:lvl w:ilvl="2" w:tplc="94667596" w:tentative="1">
      <w:start w:val="1"/>
      <w:numFmt w:val="bullet"/>
      <w:lvlText w:val=""/>
      <w:lvlJc w:val="left"/>
      <w:pPr>
        <w:tabs>
          <w:tab w:val="num" w:pos="2160"/>
        </w:tabs>
        <w:ind w:left="2160" w:hanging="360"/>
      </w:pPr>
      <w:rPr>
        <w:rFonts w:ascii="Wingdings" w:hAnsi="Wingdings" w:hint="default"/>
      </w:rPr>
    </w:lvl>
    <w:lvl w:ilvl="3" w:tplc="56AC85AE" w:tentative="1">
      <w:start w:val="1"/>
      <w:numFmt w:val="bullet"/>
      <w:lvlText w:val=""/>
      <w:lvlJc w:val="left"/>
      <w:pPr>
        <w:tabs>
          <w:tab w:val="num" w:pos="2880"/>
        </w:tabs>
        <w:ind w:left="2880" w:hanging="360"/>
      </w:pPr>
      <w:rPr>
        <w:rFonts w:ascii="Symbol" w:hAnsi="Symbol" w:hint="default"/>
      </w:rPr>
    </w:lvl>
    <w:lvl w:ilvl="4" w:tplc="0B749B20" w:tentative="1">
      <w:start w:val="1"/>
      <w:numFmt w:val="bullet"/>
      <w:lvlText w:val="o"/>
      <w:lvlJc w:val="left"/>
      <w:pPr>
        <w:tabs>
          <w:tab w:val="num" w:pos="3600"/>
        </w:tabs>
        <w:ind w:left="3600" w:hanging="360"/>
      </w:pPr>
      <w:rPr>
        <w:rFonts w:ascii="Courier New" w:hAnsi="Courier New" w:cs="Symbol" w:hint="default"/>
      </w:rPr>
    </w:lvl>
    <w:lvl w:ilvl="5" w:tplc="C694A978" w:tentative="1">
      <w:start w:val="1"/>
      <w:numFmt w:val="bullet"/>
      <w:lvlText w:val=""/>
      <w:lvlJc w:val="left"/>
      <w:pPr>
        <w:tabs>
          <w:tab w:val="num" w:pos="4320"/>
        </w:tabs>
        <w:ind w:left="4320" w:hanging="360"/>
      </w:pPr>
      <w:rPr>
        <w:rFonts w:ascii="Wingdings" w:hAnsi="Wingdings" w:hint="default"/>
      </w:rPr>
    </w:lvl>
    <w:lvl w:ilvl="6" w:tplc="1392486A" w:tentative="1">
      <w:start w:val="1"/>
      <w:numFmt w:val="bullet"/>
      <w:lvlText w:val=""/>
      <w:lvlJc w:val="left"/>
      <w:pPr>
        <w:tabs>
          <w:tab w:val="num" w:pos="5040"/>
        </w:tabs>
        <w:ind w:left="5040" w:hanging="360"/>
      </w:pPr>
      <w:rPr>
        <w:rFonts w:ascii="Symbol" w:hAnsi="Symbol" w:hint="default"/>
      </w:rPr>
    </w:lvl>
    <w:lvl w:ilvl="7" w:tplc="8DEC3356" w:tentative="1">
      <w:start w:val="1"/>
      <w:numFmt w:val="bullet"/>
      <w:lvlText w:val="o"/>
      <w:lvlJc w:val="left"/>
      <w:pPr>
        <w:tabs>
          <w:tab w:val="num" w:pos="5760"/>
        </w:tabs>
        <w:ind w:left="5760" w:hanging="360"/>
      </w:pPr>
      <w:rPr>
        <w:rFonts w:ascii="Courier New" w:hAnsi="Courier New" w:cs="Symbol" w:hint="default"/>
      </w:rPr>
    </w:lvl>
    <w:lvl w:ilvl="8" w:tplc="EBB4E39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28310C"/>
    <w:multiLevelType w:val="hybridMultilevel"/>
    <w:tmpl w:val="4998C58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0B927B7"/>
    <w:multiLevelType w:val="hybridMultilevel"/>
    <w:tmpl w:val="91587D26"/>
    <w:lvl w:ilvl="0" w:tplc="5A76F2D8">
      <w:start w:val="1"/>
      <w:numFmt w:val="bullet"/>
      <w:lvlText w:val=""/>
      <w:lvlJc w:val="left"/>
      <w:pPr>
        <w:tabs>
          <w:tab w:val="num" w:pos="2160"/>
        </w:tabs>
        <w:ind w:left="2160" w:hanging="360"/>
      </w:pPr>
      <w:rPr>
        <w:rFonts w:ascii="Symbol" w:hAnsi="Symbol" w:hint="default"/>
      </w:rPr>
    </w:lvl>
    <w:lvl w:ilvl="1" w:tplc="D38C5DEC" w:tentative="1">
      <w:start w:val="1"/>
      <w:numFmt w:val="bullet"/>
      <w:lvlText w:val="o"/>
      <w:lvlJc w:val="left"/>
      <w:pPr>
        <w:tabs>
          <w:tab w:val="num" w:pos="2880"/>
        </w:tabs>
        <w:ind w:left="2880" w:hanging="360"/>
      </w:pPr>
      <w:rPr>
        <w:rFonts w:ascii="Courier New" w:hAnsi="Courier New" w:cs="Symbol" w:hint="default"/>
      </w:rPr>
    </w:lvl>
    <w:lvl w:ilvl="2" w:tplc="C2583B2E">
      <w:start w:val="1"/>
      <w:numFmt w:val="bullet"/>
      <w:lvlText w:val=""/>
      <w:lvlJc w:val="left"/>
      <w:pPr>
        <w:tabs>
          <w:tab w:val="num" w:pos="3600"/>
        </w:tabs>
        <w:ind w:left="3600" w:hanging="360"/>
      </w:pPr>
      <w:rPr>
        <w:rFonts w:ascii="Wingdings" w:hAnsi="Wingdings" w:hint="default"/>
      </w:rPr>
    </w:lvl>
    <w:lvl w:ilvl="3" w:tplc="C9925EF8" w:tentative="1">
      <w:start w:val="1"/>
      <w:numFmt w:val="bullet"/>
      <w:lvlText w:val=""/>
      <w:lvlJc w:val="left"/>
      <w:pPr>
        <w:tabs>
          <w:tab w:val="num" w:pos="4320"/>
        </w:tabs>
        <w:ind w:left="4320" w:hanging="360"/>
      </w:pPr>
      <w:rPr>
        <w:rFonts w:ascii="Symbol" w:hAnsi="Symbol" w:hint="default"/>
      </w:rPr>
    </w:lvl>
    <w:lvl w:ilvl="4" w:tplc="DD64ED86" w:tentative="1">
      <w:start w:val="1"/>
      <w:numFmt w:val="bullet"/>
      <w:lvlText w:val="o"/>
      <w:lvlJc w:val="left"/>
      <w:pPr>
        <w:tabs>
          <w:tab w:val="num" w:pos="5040"/>
        </w:tabs>
        <w:ind w:left="5040" w:hanging="360"/>
      </w:pPr>
      <w:rPr>
        <w:rFonts w:ascii="Courier New" w:hAnsi="Courier New" w:cs="Symbol" w:hint="default"/>
      </w:rPr>
    </w:lvl>
    <w:lvl w:ilvl="5" w:tplc="F0BC192A" w:tentative="1">
      <w:start w:val="1"/>
      <w:numFmt w:val="bullet"/>
      <w:lvlText w:val=""/>
      <w:lvlJc w:val="left"/>
      <w:pPr>
        <w:tabs>
          <w:tab w:val="num" w:pos="5760"/>
        </w:tabs>
        <w:ind w:left="5760" w:hanging="360"/>
      </w:pPr>
      <w:rPr>
        <w:rFonts w:ascii="Wingdings" w:hAnsi="Wingdings" w:hint="default"/>
      </w:rPr>
    </w:lvl>
    <w:lvl w:ilvl="6" w:tplc="B6E28F32" w:tentative="1">
      <w:start w:val="1"/>
      <w:numFmt w:val="bullet"/>
      <w:lvlText w:val=""/>
      <w:lvlJc w:val="left"/>
      <w:pPr>
        <w:tabs>
          <w:tab w:val="num" w:pos="6480"/>
        </w:tabs>
        <w:ind w:left="6480" w:hanging="360"/>
      </w:pPr>
      <w:rPr>
        <w:rFonts w:ascii="Symbol" w:hAnsi="Symbol" w:hint="default"/>
      </w:rPr>
    </w:lvl>
    <w:lvl w:ilvl="7" w:tplc="16B0B740" w:tentative="1">
      <w:start w:val="1"/>
      <w:numFmt w:val="bullet"/>
      <w:lvlText w:val="o"/>
      <w:lvlJc w:val="left"/>
      <w:pPr>
        <w:tabs>
          <w:tab w:val="num" w:pos="7200"/>
        </w:tabs>
        <w:ind w:left="7200" w:hanging="360"/>
      </w:pPr>
      <w:rPr>
        <w:rFonts w:ascii="Courier New" w:hAnsi="Courier New" w:cs="Symbol" w:hint="default"/>
      </w:rPr>
    </w:lvl>
    <w:lvl w:ilvl="8" w:tplc="C8E21ED2"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7B9A22E6"/>
    <w:multiLevelType w:val="hybridMultilevel"/>
    <w:tmpl w:val="2842D250"/>
    <w:lvl w:ilvl="0" w:tplc="E086F166">
      <w:start w:val="1"/>
      <w:numFmt w:val="decimal"/>
      <w:lvlText w:val="%1."/>
      <w:lvlJc w:val="left"/>
      <w:pPr>
        <w:tabs>
          <w:tab w:val="num" w:pos="720"/>
        </w:tabs>
        <w:ind w:left="720" w:hanging="360"/>
      </w:pPr>
    </w:lvl>
    <w:lvl w:ilvl="1" w:tplc="7D943970" w:tentative="1">
      <w:start w:val="1"/>
      <w:numFmt w:val="lowerLetter"/>
      <w:lvlText w:val="%2."/>
      <w:lvlJc w:val="left"/>
      <w:pPr>
        <w:tabs>
          <w:tab w:val="num" w:pos="1440"/>
        </w:tabs>
        <w:ind w:left="1440" w:hanging="360"/>
      </w:pPr>
    </w:lvl>
    <w:lvl w:ilvl="2" w:tplc="E73ECF3A" w:tentative="1">
      <w:start w:val="1"/>
      <w:numFmt w:val="lowerRoman"/>
      <w:lvlText w:val="%3."/>
      <w:lvlJc w:val="right"/>
      <w:pPr>
        <w:tabs>
          <w:tab w:val="num" w:pos="2160"/>
        </w:tabs>
        <w:ind w:left="2160" w:hanging="180"/>
      </w:pPr>
    </w:lvl>
    <w:lvl w:ilvl="3" w:tplc="944EEF94" w:tentative="1">
      <w:start w:val="1"/>
      <w:numFmt w:val="decimal"/>
      <w:lvlText w:val="%4."/>
      <w:lvlJc w:val="left"/>
      <w:pPr>
        <w:tabs>
          <w:tab w:val="num" w:pos="2880"/>
        </w:tabs>
        <w:ind w:left="2880" w:hanging="360"/>
      </w:pPr>
    </w:lvl>
    <w:lvl w:ilvl="4" w:tplc="C2B07288" w:tentative="1">
      <w:start w:val="1"/>
      <w:numFmt w:val="lowerLetter"/>
      <w:lvlText w:val="%5."/>
      <w:lvlJc w:val="left"/>
      <w:pPr>
        <w:tabs>
          <w:tab w:val="num" w:pos="3600"/>
        </w:tabs>
        <w:ind w:left="3600" w:hanging="360"/>
      </w:pPr>
    </w:lvl>
    <w:lvl w:ilvl="5" w:tplc="621C674A" w:tentative="1">
      <w:start w:val="1"/>
      <w:numFmt w:val="lowerRoman"/>
      <w:lvlText w:val="%6."/>
      <w:lvlJc w:val="right"/>
      <w:pPr>
        <w:tabs>
          <w:tab w:val="num" w:pos="4320"/>
        </w:tabs>
        <w:ind w:left="4320" w:hanging="180"/>
      </w:pPr>
    </w:lvl>
    <w:lvl w:ilvl="6" w:tplc="E0E44CCA" w:tentative="1">
      <w:start w:val="1"/>
      <w:numFmt w:val="decimal"/>
      <w:lvlText w:val="%7."/>
      <w:lvlJc w:val="left"/>
      <w:pPr>
        <w:tabs>
          <w:tab w:val="num" w:pos="5040"/>
        </w:tabs>
        <w:ind w:left="5040" w:hanging="360"/>
      </w:pPr>
    </w:lvl>
    <w:lvl w:ilvl="7" w:tplc="66821134" w:tentative="1">
      <w:start w:val="1"/>
      <w:numFmt w:val="lowerLetter"/>
      <w:lvlText w:val="%8."/>
      <w:lvlJc w:val="left"/>
      <w:pPr>
        <w:tabs>
          <w:tab w:val="num" w:pos="5760"/>
        </w:tabs>
        <w:ind w:left="5760" w:hanging="360"/>
      </w:pPr>
    </w:lvl>
    <w:lvl w:ilvl="8" w:tplc="6D8AC08A" w:tentative="1">
      <w:start w:val="1"/>
      <w:numFmt w:val="lowerRoman"/>
      <w:lvlText w:val="%9."/>
      <w:lvlJc w:val="right"/>
      <w:pPr>
        <w:tabs>
          <w:tab w:val="num" w:pos="6480"/>
        </w:tabs>
        <w:ind w:left="6480" w:hanging="180"/>
      </w:pPr>
    </w:lvl>
  </w:abstractNum>
  <w:num w:numId="1" w16cid:durableId="382483353">
    <w:abstractNumId w:val="10"/>
  </w:num>
  <w:num w:numId="2" w16cid:durableId="1769156179">
    <w:abstractNumId w:val="13"/>
  </w:num>
  <w:num w:numId="3" w16cid:durableId="516231253">
    <w:abstractNumId w:val="9"/>
  </w:num>
  <w:num w:numId="4" w16cid:durableId="1324427836">
    <w:abstractNumId w:val="33"/>
  </w:num>
  <w:num w:numId="5" w16cid:durableId="636759393">
    <w:abstractNumId w:val="2"/>
  </w:num>
  <w:num w:numId="6" w16cid:durableId="1596551076">
    <w:abstractNumId w:val="8"/>
  </w:num>
  <w:num w:numId="7" w16cid:durableId="1063411890">
    <w:abstractNumId w:val="31"/>
  </w:num>
  <w:num w:numId="8" w16cid:durableId="1013414979">
    <w:abstractNumId w:val="15"/>
  </w:num>
  <w:num w:numId="9" w16cid:durableId="200099135">
    <w:abstractNumId w:val="12"/>
  </w:num>
  <w:num w:numId="10" w16cid:durableId="1341666013">
    <w:abstractNumId w:val="20"/>
  </w:num>
  <w:num w:numId="11" w16cid:durableId="1988707692">
    <w:abstractNumId w:val="26"/>
  </w:num>
  <w:num w:numId="12" w16cid:durableId="1156721877">
    <w:abstractNumId w:val="34"/>
  </w:num>
  <w:num w:numId="13" w16cid:durableId="1484810115">
    <w:abstractNumId w:val="3"/>
  </w:num>
  <w:num w:numId="14" w16cid:durableId="1172910407">
    <w:abstractNumId w:val="30"/>
  </w:num>
  <w:num w:numId="15" w16cid:durableId="104009147">
    <w:abstractNumId w:val="24"/>
  </w:num>
  <w:num w:numId="16" w16cid:durableId="176626472">
    <w:abstractNumId w:val="4"/>
  </w:num>
  <w:num w:numId="17" w16cid:durableId="168758439">
    <w:abstractNumId w:val="22"/>
  </w:num>
  <w:num w:numId="18" w16cid:durableId="1981110502">
    <w:abstractNumId w:val="29"/>
  </w:num>
  <w:num w:numId="19" w16cid:durableId="1887449425">
    <w:abstractNumId w:val="11"/>
  </w:num>
  <w:num w:numId="20" w16cid:durableId="1360155566">
    <w:abstractNumId w:val="7"/>
  </w:num>
  <w:num w:numId="21" w16cid:durableId="1277953615">
    <w:abstractNumId w:val="5"/>
  </w:num>
  <w:num w:numId="22" w16cid:durableId="22243667">
    <w:abstractNumId w:val="14"/>
  </w:num>
  <w:num w:numId="23" w16cid:durableId="700016215">
    <w:abstractNumId w:val="0"/>
  </w:num>
  <w:num w:numId="24" w16cid:durableId="542988936">
    <w:abstractNumId w:val="23"/>
  </w:num>
  <w:num w:numId="25" w16cid:durableId="800197588">
    <w:abstractNumId w:val="6"/>
  </w:num>
  <w:num w:numId="26" w16cid:durableId="1647053492">
    <w:abstractNumId w:val="16"/>
  </w:num>
  <w:num w:numId="27" w16cid:durableId="654918098">
    <w:abstractNumId w:val="21"/>
  </w:num>
  <w:num w:numId="28" w16cid:durableId="19076888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23584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0473442">
    <w:abstractNumId w:val="32"/>
  </w:num>
  <w:num w:numId="31" w16cid:durableId="1627588108">
    <w:abstractNumId w:val="27"/>
  </w:num>
  <w:num w:numId="32" w16cid:durableId="1192721410">
    <w:abstractNumId w:val="25"/>
  </w:num>
  <w:num w:numId="33" w16cid:durableId="614949329">
    <w:abstractNumId w:val="18"/>
  </w:num>
  <w:num w:numId="34" w16cid:durableId="1390958177">
    <w:abstractNumId w:val="1"/>
  </w:num>
  <w:num w:numId="35" w16cid:durableId="86409918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00"/>
    <w:rsid w:val="000733FD"/>
    <w:rsid w:val="00086285"/>
    <w:rsid w:val="000A7932"/>
    <w:rsid w:val="000D211C"/>
    <w:rsid w:val="00110F6A"/>
    <w:rsid w:val="001E6100"/>
    <w:rsid w:val="003470B1"/>
    <w:rsid w:val="005664FF"/>
    <w:rsid w:val="0059693C"/>
    <w:rsid w:val="005C4BB6"/>
    <w:rsid w:val="00717618"/>
    <w:rsid w:val="00746FEE"/>
    <w:rsid w:val="007A0B07"/>
    <w:rsid w:val="007D63DE"/>
    <w:rsid w:val="00941326"/>
    <w:rsid w:val="009731E7"/>
    <w:rsid w:val="00AA2CF9"/>
    <w:rsid w:val="00B81E74"/>
    <w:rsid w:val="00C45936"/>
    <w:rsid w:val="00C96C05"/>
    <w:rsid w:val="00CB62CA"/>
    <w:rsid w:val="00E444E9"/>
    <w:rsid w:val="00E563CB"/>
    <w:rsid w:val="00E776C5"/>
    <w:rsid w:val="00EA3F29"/>
    <w:rsid w:val="00EE5A92"/>
    <w:rsid w:val="00F15F42"/>
    <w:rsid w:val="00F34B35"/>
    <w:rsid w:val="00F571B2"/>
    <w:rsid w:val="00F709C9"/>
    <w:rsid w:val="00F83A3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C0218"/>
  <w15:docId w15:val="{8FA599EE-7371-4189-BEDA-C99A5AAF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7AE"/>
    <w:rPr>
      <w:rFonts w:ascii="Times New Roman" w:eastAsia="Times New Roman" w:hAnsi="Times New Roman"/>
    </w:rPr>
  </w:style>
  <w:style w:type="paragraph" w:styleId="Heading1">
    <w:name w:val="heading 1"/>
    <w:basedOn w:val="Normal"/>
    <w:next w:val="Normal"/>
    <w:link w:val="Heading1Char"/>
    <w:qFormat/>
    <w:rsid w:val="001E610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266BF"/>
    <w:pPr>
      <w:keepNext/>
      <w:spacing w:before="240" w:after="60"/>
      <w:outlineLvl w:val="1"/>
    </w:pPr>
    <w:rPr>
      <w:rFonts w:ascii="Arial" w:hAnsi="Arial" w:cs="Arial"/>
      <w:b/>
      <w:bCs/>
      <w:i/>
      <w:iCs/>
      <w:sz w:val="28"/>
      <w:szCs w:val="28"/>
    </w:rPr>
  </w:style>
  <w:style w:type="paragraph" w:styleId="Heading3">
    <w:name w:val="heading 3"/>
    <w:aliases w:val="Heading 3 Char"/>
    <w:basedOn w:val="Normal"/>
    <w:next w:val="Normal"/>
    <w:qFormat/>
    <w:rsid w:val="003266BF"/>
    <w:pPr>
      <w:keepNext/>
      <w:tabs>
        <w:tab w:val="num" w:pos="720"/>
      </w:tabs>
      <w:spacing w:before="240" w:after="60"/>
      <w:ind w:left="720" w:hanging="720"/>
      <w:outlineLvl w:val="2"/>
    </w:pPr>
    <w:rPr>
      <w:rFonts w:ascii="Arial" w:hAnsi="Arial" w:cs="Arial"/>
      <w:b/>
      <w:bCs/>
      <w:sz w:val="22"/>
      <w:szCs w:val="26"/>
    </w:rPr>
  </w:style>
  <w:style w:type="paragraph" w:styleId="Heading4">
    <w:name w:val="heading 4"/>
    <w:basedOn w:val="Normal"/>
    <w:next w:val="Normal"/>
    <w:link w:val="Heading4Char"/>
    <w:qFormat/>
    <w:rsid w:val="003266BF"/>
    <w:pPr>
      <w:keepNext/>
      <w:tabs>
        <w:tab w:val="num" w:pos="864"/>
      </w:tabs>
      <w:spacing w:before="240" w:after="60"/>
      <w:ind w:left="864" w:hanging="864"/>
      <w:outlineLvl w:val="3"/>
    </w:pPr>
    <w:rPr>
      <w:rFonts w:ascii="Arial" w:hAnsi="Arial"/>
      <w:b/>
      <w:bCs/>
      <w:sz w:val="28"/>
      <w:szCs w:val="28"/>
    </w:rPr>
  </w:style>
  <w:style w:type="paragraph" w:styleId="Heading5">
    <w:name w:val="heading 5"/>
    <w:basedOn w:val="Normal"/>
    <w:next w:val="Normal"/>
    <w:link w:val="Heading5Char"/>
    <w:qFormat/>
    <w:rsid w:val="003266BF"/>
    <w:pPr>
      <w:tabs>
        <w:tab w:val="num" w:pos="1008"/>
      </w:tabs>
      <w:spacing w:before="240" w:after="60"/>
      <w:ind w:left="1008" w:hanging="1008"/>
      <w:outlineLvl w:val="4"/>
    </w:pPr>
    <w:rPr>
      <w:rFonts w:ascii="Arial" w:hAnsi="Arial"/>
      <w:b/>
      <w:bCs/>
      <w:i/>
      <w:iCs/>
      <w:sz w:val="26"/>
      <w:szCs w:val="26"/>
    </w:rPr>
  </w:style>
  <w:style w:type="paragraph" w:styleId="Heading6">
    <w:name w:val="heading 6"/>
    <w:basedOn w:val="Normal"/>
    <w:next w:val="Normal"/>
    <w:link w:val="Heading6Char"/>
    <w:qFormat/>
    <w:rsid w:val="003266BF"/>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3266BF"/>
    <w:pPr>
      <w:tabs>
        <w:tab w:val="num" w:pos="1296"/>
      </w:tabs>
      <w:spacing w:before="240" w:after="60"/>
      <w:ind w:left="1296" w:hanging="1296"/>
      <w:outlineLvl w:val="6"/>
    </w:pPr>
    <w:rPr>
      <w:szCs w:val="20"/>
    </w:rPr>
  </w:style>
  <w:style w:type="paragraph" w:styleId="Heading8">
    <w:name w:val="heading 8"/>
    <w:basedOn w:val="Normal"/>
    <w:next w:val="Normal"/>
    <w:link w:val="Heading8Char"/>
    <w:qFormat/>
    <w:rsid w:val="003266BF"/>
    <w:pPr>
      <w:tabs>
        <w:tab w:val="num" w:pos="1440"/>
      </w:tabs>
      <w:spacing w:before="240" w:after="60"/>
      <w:ind w:left="1440" w:hanging="1440"/>
      <w:outlineLvl w:val="7"/>
    </w:pPr>
    <w:rPr>
      <w:i/>
      <w:iCs/>
      <w:szCs w:val="20"/>
    </w:rPr>
  </w:style>
  <w:style w:type="paragraph" w:styleId="Heading9">
    <w:name w:val="heading 9"/>
    <w:basedOn w:val="Normal"/>
    <w:next w:val="Normal"/>
    <w:link w:val="Heading9Char"/>
    <w:qFormat/>
    <w:rsid w:val="003266BF"/>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5B75"/>
    <w:pPr>
      <w:tabs>
        <w:tab w:val="center" w:pos="4320"/>
        <w:tab w:val="right" w:pos="8640"/>
      </w:tabs>
    </w:pPr>
  </w:style>
  <w:style w:type="character" w:customStyle="1" w:styleId="FooterChar">
    <w:name w:val="Footer Char"/>
    <w:link w:val="Footer"/>
    <w:rsid w:val="006B5B75"/>
    <w:rPr>
      <w:rFonts w:ascii="Times New Roman" w:eastAsia="Times New Roman" w:hAnsi="Times New Roman" w:cs="Times New Roman"/>
      <w:sz w:val="24"/>
      <w:szCs w:val="24"/>
    </w:rPr>
  </w:style>
  <w:style w:type="character" w:styleId="PageNumber">
    <w:name w:val="page number"/>
    <w:basedOn w:val="DefaultParagraphFont"/>
    <w:rsid w:val="006B5B75"/>
  </w:style>
  <w:style w:type="paragraph" w:styleId="Header">
    <w:name w:val="header"/>
    <w:basedOn w:val="Normal"/>
    <w:link w:val="HeaderChar"/>
    <w:rsid w:val="006B5B75"/>
    <w:pPr>
      <w:tabs>
        <w:tab w:val="center" w:pos="4320"/>
        <w:tab w:val="right" w:pos="8640"/>
      </w:tabs>
    </w:pPr>
  </w:style>
  <w:style w:type="character" w:customStyle="1" w:styleId="HeaderChar">
    <w:name w:val="Header Char"/>
    <w:link w:val="Header"/>
    <w:rsid w:val="006B5B75"/>
    <w:rPr>
      <w:rFonts w:ascii="Times New Roman" w:eastAsia="Times New Roman" w:hAnsi="Times New Roman" w:cs="Times New Roman"/>
      <w:sz w:val="24"/>
      <w:szCs w:val="24"/>
    </w:rPr>
  </w:style>
  <w:style w:type="character" w:styleId="CommentReference">
    <w:name w:val="annotation reference"/>
    <w:rsid w:val="006B5B75"/>
    <w:rPr>
      <w:sz w:val="16"/>
      <w:szCs w:val="16"/>
    </w:rPr>
  </w:style>
  <w:style w:type="paragraph" w:styleId="CommentText">
    <w:name w:val="annotation text"/>
    <w:basedOn w:val="Normal"/>
    <w:link w:val="CommentTextChar"/>
    <w:rsid w:val="006B5B75"/>
    <w:rPr>
      <w:sz w:val="20"/>
      <w:szCs w:val="20"/>
    </w:rPr>
  </w:style>
  <w:style w:type="character" w:customStyle="1" w:styleId="CommentTextChar">
    <w:name w:val="Comment Text Char"/>
    <w:link w:val="CommentText"/>
    <w:rsid w:val="006B5B7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B5B75"/>
    <w:rPr>
      <w:rFonts w:ascii="Tahoma" w:hAnsi="Tahoma"/>
      <w:sz w:val="16"/>
      <w:szCs w:val="16"/>
    </w:rPr>
  </w:style>
  <w:style w:type="character" w:customStyle="1" w:styleId="BalloonTextChar">
    <w:name w:val="Balloon Text Char"/>
    <w:link w:val="BalloonText"/>
    <w:uiPriority w:val="99"/>
    <w:semiHidden/>
    <w:rsid w:val="006B5B75"/>
    <w:rPr>
      <w:rFonts w:ascii="Tahoma" w:eastAsia="Times New Roman" w:hAnsi="Tahoma" w:cs="Tahoma"/>
      <w:sz w:val="16"/>
      <w:szCs w:val="16"/>
    </w:rPr>
  </w:style>
  <w:style w:type="paragraph" w:customStyle="1" w:styleId="Level1">
    <w:name w:val="Level 1"/>
    <w:rsid w:val="001E6100"/>
    <w:pPr>
      <w:autoSpaceDE w:val="0"/>
      <w:autoSpaceDN w:val="0"/>
      <w:adjustRightInd w:val="0"/>
      <w:ind w:left="720"/>
    </w:pPr>
    <w:rPr>
      <w:rFonts w:ascii="Times New Roman" w:eastAsia="Times New Roman" w:hAnsi="Times New Roman"/>
    </w:rPr>
  </w:style>
  <w:style w:type="paragraph" w:styleId="FootnoteText">
    <w:name w:val="footnote text"/>
    <w:basedOn w:val="Normal"/>
    <w:link w:val="FootnoteTextChar"/>
    <w:semiHidden/>
    <w:rsid w:val="001E6100"/>
    <w:rPr>
      <w:sz w:val="20"/>
      <w:szCs w:val="20"/>
    </w:rPr>
  </w:style>
  <w:style w:type="character" w:styleId="FollowedHyperlink">
    <w:name w:val="FollowedHyperlink"/>
    <w:rsid w:val="001E6100"/>
    <w:rPr>
      <w:color w:val="800080"/>
      <w:u w:val="single"/>
    </w:rPr>
  </w:style>
  <w:style w:type="table" w:styleId="TableGrid">
    <w:name w:val="Table Grid"/>
    <w:basedOn w:val="TableNormal"/>
    <w:rsid w:val="00726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3266BF"/>
    <w:pPr>
      <w:tabs>
        <w:tab w:val="left" w:pos="400"/>
        <w:tab w:val="right" w:leader="dot" w:pos="8630"/>
      </w:tabs>
      <w:spacing w:before="240"/>
    </w:pPr>
    <w:rPr>
      <w:rFonts w:ascii="Arial" w:hAnsi="Arial"/>
      <w:b/>
      <w:caps/>
      <w:noProof/>
      <w:sz w:val="20"/>
      <w:szCs w:val="20"/>
    </w:rPr>
  </w:style>
  <w:style w:type="paragraph" w:styleId="TOC2">
    <w:name w:val="toc 2"/>
    <w:basedOn w:val="Normal"/>
    <w:next w:val="Normal"/>
    <w:autoRedefine/>
    <w:semiHidden/>
    <w:rsid w:val="003266BF"/>
    <w:pPr>
      <w:tabs>
        <w:tab w:val="right" w:pos="605"/>
        <w:tab w:val="right" w:leader="dot" w:pos="8630"/>
      </w:tabs>
      <w:spacing w:before="120"/>
      <w:ind w:left="1138" w:hanging="720"/>
    </w:pPr>
    <w:rPr>
      <w:rFonts w:ascii="Arial" w:hAnsi="Arial"/>
      <w:bCs/>
      <w:sz w:val="20"/>
      <w:szCs w:val="20"/>
    </w:rPr>
  </w:style>
  <w:style w:type="paragraph" w:styleId="TOC3">
    <w:name w:val="toc 3"/>
    <w:basedOn w:val="Normal"/>
    <w:next w:val="Normal"/>
    <w:autoRedefine/>
    <w:semiHidden/>
    <w:rsid w:val="003266BF"/>
    <w:pPr>
      <w:ind w:left="200"/>
    </w:pPr>
    <w:rPr>
      <w:rFonts w:ascii="Arial" w:hAnsi="Arial"/>
      <w:sz w:val="20"/>
      <w:szCs w:val="20"/>
    </w:rPr>
  </w:style>
  <w:style w:type="paragraph" w:styleId="TOC4">
    <w:name w:val="toc 4"/>
    <w:basedOn w:val="Normal"/>
    <w:next w:val="Normal"/>
    <w:autoRedefine/>
    <w:semiHidden/>
    <w:rsid w:val="003266BF"/>
    <w:pPr>
      <w:ind w:left="400"/>
    </w:pPr>
    <w:rPr>
      <w:rFonts w:ascii="Arial" w:hAnsi="Arial"/>
      <w:sz w:val="20"/>
      <w:szCs w:val="20"/>
    </w:rPr>
  </w:style>
  <w:style w:type="paragraph" w:styleId="TOC5">
    <w:name w:val="toc 5"/>
    <w:basedOn w:val="Normal"/>
    <w:next w:val="Normal"/>
    <w:autoRedefine/>
    <w:semiHidden/>
    <w:rsid w:val="003266BF"/>
    <w:pPr>
      <w:ind w:left="600"/>
    </w:pPr>
    <w:rPr>
      <w:rFonts w:ascii="Arial" w:hAnsi="Arial"/>
      <w:sz w:val="20"/>
      <w:szCs w:val="20"/>
    </w:rPr>
  </w:style>
  <w:style w:type="paragraph" w:styleId="TOC6">
    <w:name w:val="toc 6"/>
    <w:basedOn w:val="Normal"/>
    <w:next w:val="Normal"/>
    <w:autoRedefine/>
    <w:semiHidden/>
    <w:rsid w:val="003266BF"/>
    <w:pPr>
      <w:ind w:left="800"/>
    </w:pPr>
    <w:rPr>
      <w:sz w:val="20"/>
      <w:szCs w:val="20"/>
    </w:rPr>
  </w:style>
  <w:style w:type="paragraph" w:styleId="TOC7">
    <w:name w:val="toc 7"/>
    <w:basedOn w:val="Normal"/>
    <w:next w:val="Normal"/>
    <w:autoRedefine/>
    <w:semiHidden/>
    <w:rsid w:val="003266BF"/>
    <w:pPr>
      <w:ind w:left="1000"/>
    </w:pPr>
    <w:rPr>
      <w:sz w:val="20"/>
      <w:szCs w:val="20"/>
    </w:rPr>
  </w:style>
  <w:style w:type="paragraph" w:styleId="TOC8">
    <w:name w:val="toc 8"/>
    <w:basedOn w:val="Normal"/>
    <w:next w:val="Normal"/>
    <w:autoRedefine/>
    <w:semiHidden/>
    <w:rsid w:val="003266BF"/>
    <w:pPr>
      <w:ind w:left="1200"/>
    </w:pPr>
    <w:rPr>
      <w:sz w:val="20"/>
      <w:szCs w:val="20"/>
    </w:rPr>
  </w:style>
  <w:style w:type="paragraph" w:styleId="TOC9">
    <w:name w:val="toc 9"/>
    <w:basedOn w:val="Normal"/>
    <w:next w:val="Normal"/>
    <w:autoRedefine/>
    <w:semiHidden/>
    <w:rsid w:val="003266BF"/>
    <w:pPr>
      <w:ind w:left="1400"/>
    </w:pPr>
    <w:rPr>
      <w:sz w:val="20"/>
      <w:szCs w:val="20"/>
    </w:rPr>
  </w:style>
  <w:style w:type="character" w:styleId="Hyperlink">
    <w:name w:val="Hyperlink"/>
    <w:rsid w:val="003266BF"/>
    <w:rPr>
      <w:color w:val="0000FF"/>
      <w:u w:val="single"/>
    </w:rPr>
  </w:style>
  <w:style w:type="paragraph" w:styleId="BodyTextIndent">
    <w:name w:val="Body Text Indent"/>
    <w:basedOn w:val="Normal"/>
    <w:link w:val="BodyTextIndentChar"/>
    <w:rsid w:val="003266BF"/>
    <w:pPr>
      <w:spacing w:after="120"/>
      <w:ind w:left="360"/>
    </w:pPr>
    <w:rPr>
      <w:rFonts w:ascii="Arial" w:hAnsi="Arial"/>
      <w:sz w:val="20"/>
      <w:szCs w:val="20"/>
    </w:rPr>
  </w:style>
  <w:style w:type="paragraph" w:customStyle="1" w:styleId="TemplateNote">
    <w:name w:val="Template Note"/>
    <w:basedOn w:val="Normal"/>
    <w:rsid w:val="003266BF"/>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snapToGrid w:val="0"/>
      <w:color w:val="0000FF"/>
      <w:sz w:val="20"/>
      <w:szCs w:val="20"/>
    </w:rPr>
  </w:style>
  <w:style w:type="paragraph" w:styleId="BodyText">
    <w:name w:val="Body Text"/>
    <w:basedOn w:val="Normal"/>
    <w:link w:val="BodyTextChar"/>
    <w:rsid w:val="003266BF"/>
    <w:pPr>
      <w:spacing w:after="120" w:line="0" w:lineRule="atLeast"/>
      <w:ind w:left="360"/>
    </w:pPr>
    <w:rPr>
      <w:rFonts w:ascii="Arial" w:hAnsi="Arial"/>
      <w:spacing w:val="-5"/>
      <w:sz w:val="20"/>
      <w:szCs w:val="20"/>
    </w:rPr>
  </w:style>
  <w:style w:type="paragraph" w:customStyle="1" w:styleId="TableText">
    <w:name w:val="Table Text"/>
    <w:basedOn w:val="Normal"/>
    <w:rsid w:val="003266BF"/>
    <w:pPr>
      <w:ind w:left="14"/>
    </w:pPr>
    <w:rPr>
      <w:rFonts w:ascii="Arial" w:hAnsi="Arial"/>
      <w:spacing w:val="-5"/>
      <w:sz w:val="16"/>
      <w:szCs w:val="20"/>
    </w:rPr>
  </w:style>
  <w:style w:type="paragraph" w:customStyle="1" w:styleId="TableHeader">
    <w:name w:val="Table Header"/>
    <w:basedOn w:val="Normal"/>
    <w:rsid w:val="003266BF"/>
    <w:pPr>
      <w:spacing w:before="60"/>
      <w:jc w:val="center"/>
    </w:pPr>
    <w:rPr>
      <w:rFonts w:ascii="Arial" w:hAnsi="Arial"/>
      <w:b/>
      <w:spacing w:val="-5"/>
      <w:sz w:val="16"/>
      <w:szCs w:val="20"/>
    </w:rPr>
  </w:style>
  <w:style w:type="character" w:customStyle="1" w:styleId="Heading3CharChar">
    <w:name w:val="Heading 3 Char Char"/>
    <w:rsid w:val="003266BF"/>
    <w:rPr>
      <w:rFonts w:ascii="Arial" w:hAnsi="Arial" w:cs="Arial"/>
      <w:b/>
      <w:bCs/>
      <w:noProof w:val="0"/>
      <w:sz w:val="22"/>
      <w:szCs w:val="26"/>
      <w:lang w:val="en-US" w:eastAsia="en-US" w:bidi="ar-SA"/>
    </w:rPr>
  </w:style>
  <w:style w:type="paragraph" w:customStyle="1" w:styleId="TableEntry">
    <w:name w:val="Table Entry"/>
    <w:basedOn w:val="Normal"/>
    <w:rsid w:val="003266BF"/>
    <w:rPr>
      <w:rFonts w:ascii="Arial" w:hAnsi="Arial"/>
      <w:sz w:val="18"/>
      <w:szCs w:val="20"/>
    </w:rPr>
  </w:style>
  <w:style w:type="paragraph" w:styleId="BodyText3">
    <w:name w:val="Body Text 3"/>
    <w:basedOn w:val="Normal"/>
    <w:link w:val="BodyText3Char"/>
    <w:rsid w:val="003266BF"/>
    <w:pPr>
      <w:spacing w:after="120"/>
    </w:pPr>
    <w:rPr>
      <w:rFonts w:ascii="Arial" w:hAnsi="Arial"/>
      <w:sz w:val="16"/>
      <w:szCs w:val="16"/>
    </w:rPr>
  </w:style>
  <w:style w:type="paragraph" w:customStyle="1" w:styleId="BracketedTemplateInstructions">
    <w:name w:val="Bracketed Template Instructions"/>
    <w:basedOn w:val="Normal"/>
    <w:rsid w:val="003266BF"/>
    <w:rPr>
      <w:rFonts w:ascii="Arial" w:hAnsi="Arial"/>
      <w:sz w:val="16"/>
      <w:szCs w:val="20"/>
    </w:rPr>
  </w:style>
  <w:style w:type="paragraph" w:customStyle="1" w:styleId="StyleHeading3Italic">
    <w:name w:val="Style Heading 3 + Italic"/>
    <w:basedOn w:val="Heading3"/>
    <w:rsid w:val="003266BF"/>
    <w:pPr>
      <w:numPr>
        <w:ilvl w:val="2"/>
      </w:numPr>
      <w:tabs>
        <w:tab w:val="num" w:pos="720"/>
      </w:tabs>
      <w:ind w:left="720" w:hanging="720"/>
    </w:pPr>
    <w:rPr>
      <w:i/>
      <w:iCs/>
    </w:rPr>
  </w:style>
  <w:style w:type="character" w:customStyle="1" w:styleId="StyleHeading3ItalicChar">
    <w:name w:val="Style Heading 3 + Italic Char"/>
    <w:rsid w:val="003266BF"/>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3266BF"/>
    <w:rPr>
      <w:bCs/>
      <w:sz w:val="20"/>
    </w:rPr>
  </w:style>
  <w:style w:type="paragraph" w:customStyle="1" w:styleId="StyleBodyText8ptBoldAfter0pt">
    <w:name w:val="Style Body Text + 8 pt Bold After:  0 pt"/>
    <w:basedOn w:val="BodyText"/>
    <w:rsid w:val="003266BF"/>
    <w:pPr>
      <w:spacing w:after="0"/>
      <w:ind w:left="0"/>
    </w:pPr>
    <w:rPr>
      <w:b/>
      <w:bCs/>
      <w:sz w:val="16"/>
    </w:rPr>
  </w:style>
  <w:style w:type="paragraph" w:customStyle="1" w:styleId="StyleBodyTextBoldCentered">
    <w:name w:val="Style Body Text + Bold Centered"/>
    <w:basedOn w:val="BodyText"/>
    <w:rsid w:val="003266BF"/>
    <w:pPr>
      <w:ind w:left="0"/>
      <w:jc w:val="center"/>
    </w:pPr>
    <w:rPr>
      <w:b/>
      <w:bCs/>
    </w:rPr>
  </w:style>
  <w:style w:type="paragraph" w:customStyle="1" w:styleId="FieldText">
    <w:name w:val="FieldText"/>
    <w:basedOn w:val="Normal"/>
    <w:rsid w:val="003266BF"/>
    <w:pPr>
      <w:widowControl w:val="0"/>
    </w:pPr>
    <w:rPr>
      <w:rFonts w:ascii="Arial" w:hAnsi="Arial"/>
      <w:sz w:val="20"/>
      <w:szCs w:val="20"/>
    </w:rPr>
  </w:style>
  <w:style w:type="paragraph" w:customStyle="1" w:styleId="Notenonumber">
    <w:name w:val="Note no number"/>
    <w:basedOn w:val="Normal"/>
    <w:rsid w:val="003266BF"/>
    <w:pPr>
      <w:widowControl w:val="0"/>
    </w:pPr>
    <w:rPr>
      <w:i/>
      <w:snapToGrid w:val="0"/>
      <w:color w:val="0000FF"/>
      <w:szCs w:val="20"/>
    </w:rPr>
  </w:style>
  <w:style w:type="character" w:styleId="Strong">
    <w:name w:val="Strong"/>
    <w:qFormat/>
    <w:rsid w:val="003266BF"/>
    <w:rPr>
      <w:b/>
    </w:rPr>
  </w:style>
  <w:style w:type="paragraph" w:customStyle="1" w:styleId="FieldLabel">
    <w:name w:val="FieldLabel"/>
    <w:basedOn w:val="Normal"/>
    <w:rsid w:val="003266BF"/>
    <w:pPr>
      <w:widowControl w:val="0"/>
      <w:spacing w:before="20" w:after="60"/>
    </w:pPr>
    <w:rPr>
      <w:sz w:val="20"/>
      <w:szCs w:val="20"/>
    </w:rPr>
  </w:style>
  <w:style w:type="paragraph" w:customStyle="1" w:styleId="IndentedText">
    <w:name w:val="Indented Text"/>
    <w:basedOn w:val="Normal"/>
    <w:rsid w:val="003266BF"/>
    <w:pPr>
      <w:widowControl w:val="0"/>
      <w:ind w:left="360"/>
    </w:pPr>
    <w:rPr>
      <w:snapToGrid w:val="0"/>
      <w:szCs w:val="20"/>
    </w:rPr>
  </w:style>
  <w:style w:type="character" w:styleId="Emphasis">
    <w:name w:val="Emphasis"/>
    <w:qFormat/>
    <w:rsid w:val="003266BF"/>
    <w:rPr>
      <w:i/>
      <w:iCs/>
    </w:rPr>
  </w:style>
  <w:style w:type="paragraph" w:customStyle="1" w:styleId="DeliverableName">
    <w:name w:val="Deliverable Name"/>
    <w:rsid w:val="003266BF"/>
    <w:pPr>
      <w:widowControl w:val="0"/>
    </w:pPr>
    <w:rPr>
      <w:rFonts w:ascii="Arial" w:eastAsia="Times New Roman" w:hAnsi="Arial"/>
    </w:rPr>
  </w:style>
  <w:style w:type="paragraph" w:styleId="Title">
    <w:name w:val="Title"/>
    <w:basedOn w:val="Normal"/>
    <w:link w:val="TitleChar"/>
    <w:qFormat/>
    <w:rsid w:val="003266BF"/>
    <w:pPr>
      <w:jc w:val="center"/>
    </w:pPr>
    <w:rPr>
      <w:rFonts w:ascii="Arial" w:hAnsi="Arial"/>
      <w:b/>
      <w:sz w:val="20"/>
      <w:szCs w:val="20"/>
      <w:lang w:val="en-GB"/>
    </w:rPr>
  </w:style>
  <w:style w:type="paragraph" w:customStyle="1" w:styleId="DocumentTitle">
    <w:name w:val="Document Title"/>
    <w:rsid w:val="003266BF"/>
    <w:rPr>
      <w:rFonts w:ascii="Times New Roman" w:eastAsia="Times New Roman" w:hAnsi="Times New Roman"/>
      <w:snapToGrid w:val="0"/>
    </w:rPr>
  </w:style>
  <w:style w:type="paragraph" w:customStyle="1" w:styleId="StyleHeading2Before0ptAfter6pt">
    <w:name w:val="Style Heading 2 + Before:  0 pt After:  6 pt"/>
    <w:basedOn w:val="Heading2"/>
    <w:autoRedefine/>
    <w:rsid w:val="003266BF"/>
    <w:pPr>
      <w:spacing w:before="0" w:after="120"/>
    </w:pPr>
    <w:rPr>
      <w:rFonts w:ascii="Times New Roman" w:hAnsi="Times New Roman" w:cs="Times New Roman"/>
      <w:snapToGrid w:val="0"/>
      <w:sz w:val="24"/>
      <w:szCs w:val="24"/>
    </w:rPr>
  </w:style>
  <w:style w:type="paragraph" w:styleId="BodyText2">
    <w:name w:val="Body Text 2"/>
    <w:basedOn w:val="Normal"/>
    <w:link w:val="BodyText2Char"/>
    <w:rsid w:val="003266BF"/>
    <w:pPr>
      <w:spacing w:after="120" w:line="480" w:lineRule="auto"/>
    </w:pPr>
    <w:rPr>
      <w:rFonts w:ascii="Arial" w:hAnsi="Arial"/>
      <w:sz w:val="20"/>
      <w:szCs w:val="20"/>
    </w:rPr>
  </w:style>
  <w:style w:type="paragraph" w:styleId="Subtitle">
    <w:name w:val="Subtitle"/>
    <w:basedOn w:val="Normal"/>
    <w:link w:val="SubtitleChar"/>
    <w:qFormat/>
    <w:rsid w:val="003266BF"/>
    <w:rPr>
      <w:b/>
      <w:szCs w:val="20"/>
    </w:rPr>
  </w:style>
  <w:style w:type="paragraph" w:styleId="NormalWeb">
    <w:name w:val="Normal (Web)"/>
    <w:basedOn w:val="Normal"/>
    <w:uiPriority w:val="99"/>
    <w:rsid w:val="003266BF"/>
    <w:pPr>
      <w:spacing w:before="100" w:beforeAutospacing="1" w:after="100" w:afterAutospacing="1"/>
    </w:pPr>
    <w:rPr>
      <w:rFonts w:ascii="Arial Unicode MS" w:eastAsia="Arial Unicode MS" w:hAnsi="Arial Unicode MS" w:cs="Arial Unicode MS"/>
    </w:rPr>
  </w:style>
  <w:style w:type="paragraph" w:customStyle="1" w:styleId="Body">
    <w:name w:val="Body"/>
    <w:basedOn w:val="Normal"/>
    <w:rsid w:val="003266BF"/>
    <w:pPr>
      <w:autoSpaceDE w:val="0"/>
      <w:autoSpaceDN w:val="0"/>
    </w:pPr>
    <w:rPr>
      <w:color w:val="000000"/>
      <w:sz w:val="20"/>
    </w:rPr>
  </w:style>
  <w:style w:type="paragraph" w:customStyle="1" w:styleId="Indents">
    <w:name w:val="Indents"/>
    <w:basedOn w:val="Body"/>
    <w:rsid w:val="003266BF"/>
    <w:pPr>
      <w:ind w:left="360" w:hanging="360"/>
    </w:pPr>
  </w:style>
  <w:style w:type="paragraph" w:styleId="CommentSubject">
    <w:name w:val="annotation subject"/>
    <w:basedOn w:val="CommentText"/>
    <w:next w:val="CommentText"/>
    <w:link w:val="CommentSubjectChar"/>
    <w:semiHidden/>
    <w:rsid w:val="003266BF"/>
    <w:rPr>
      <w:rFonts w:ascii="Arial" w:hAnsi="Arial"/>
      <w:b/>
      <w:bCs/>
    </w:rPr>
  </w:style>
  <w:style w:type="paragraph" w:customStyle="1" w:styleId="ChapterTitle">
    <w:name w:val="Chapter Title"/>
    <w:basedOn w:val="Normal"/>
    <w:next w:val="Normal"/>
    <w:rsid w:val="003266BF"/>
    <w:pPr>
      <w:keepNext/>
      <w:keepLines/>
      <w:spacing w:before="480" w:after="360" w:line="440" w:lineRule="atLeast"/>
      <w:ind w:right="2160"/>
    </w:pPr>
    <w:rPr>
      <w:rFonts w:ascii="Garamond" w:hAnsi="Garamond"/>
      <w:b/>
      <w:bCs/>
      <w:caps/>
      <w:color w:val="808080"/>
      <w:spacing w:val="-35"/>
      <w:kern w:val="28"/>
      <w:sz w:val="52"/>
      <w:szCs w:val="20"/>
    </w:rPr>
  </w:style>
  <w:style w:type="paragraph" w:styleId="Index1">
    <w:name w:val="index 1"/>
    <w:basedOn w:val="Normal"/>
    <w:semiHidden/>
    <w:rsid w:val="003266BF"/>
    <w:pPr>
      <w:tabs>
        <w:tab w:val="right" w:leader="dot" w:pos="3960"/>
      </w:tabs>
      <w:spacing w:line="240" w:lineRule="atLeast"/>
      <w:ind w:left="720" w:hanging="720"/>
    </w:pPr>
    <w:rPr>
      <w:rFonts w:ascii="Arial Black" w:hAnsi="Arial Black"/>
      <w:sz w:val="15"/>
      <w:szCs w:val="20"/>
    </w:rPr>
  </w:style>
  <w:style w:type="paragraph" w:customStyle="1" w:styleId="ReturnAddress">
    <w:name w:val="Return Address"/>
    <w:basedOn w:val="Normal"/>
    <w:rsid w:val="003266BF"/>
    <w:pPr>
      <w:jc w:val="center"/>
    </w:pPr>
    <w:rPr>
      <w:rFonts w:ascii="Garamond" w:hAnsi="Garamond"/>
      <w:spacing w:val="-3"/>
      <w:sz w:val="20"/>
      <w:szCs w:val="20"/>
    </w:rPr>
  </w:style>
  <w:style w:type="paragraph" w:customStyle="1" w:styleId="SubtitleCover">
    <w:name w:val="Subtitle Cover"/>
    <w:basedOn w:val="Normal"/>
    <w:next w:val="Normal"/>
    <w:rsid w:val="003266BF"/>
    <w:pPr>
      <w:keepNext/>
      <w:pBdr>
        <w:top w:val="single" w:sz="6" w:space="1" w:color="auto"/>
      </w:pBdr>
      <w:spacing w:after="5280" w:line="480" w:lineRule="exact"/>
    </w:pPr>
    <w:rPr>
      <w:rFonts w:ascii="Garamond" w:hAnsi="Garamond"/>
      <w:spacing w:val="-15"/>
      <w:kern w:val="28"/>
      <w:sz w:val="44"/>
      <w:szCs w:val="20"/>
    </w:rPr>
  </w:style>
  <w:style w:type="paragraph" w:styleId="Salutation">
    <w:name w:val="Salutation"/>
    <w:basedOn w:val="Normal"/>
    <w:next w:val="Normal"/>
    <w:link w:val="SalutationChar"/>
    <w:rsid w:val="003266BF"/>
    <w:pPr>
      <w:spacing w:before="220" w:after="220" w:line="220" w:lineRule="atLeast"/>
    </w:pPr>
    <w:rPr>
      <w:rFonts w:ascii="Arial" w:hAnsi="Arial"/>
      <w:spacing w:val="-5"/>
      <w:sz w:val="20"/>
      <w:szCs w:val="20"/>
    </w:rPr>
  </w:style>
  <w:style w:type="paragraph" w:styleId="Closing">
    <w:name w:val="Closing"/>
    <w:basedOn w:val="Normal"/>
    <w:next w:val="Signature"/>
    <w:link w:val="ClosingChar"/>
    <w:rsid w:val="003266BF"/>
    <w:pPr>
      <w:keepNext/>
      <w:spacing w:after="60" w:line="220" w:lineRule="atLeast"/>
      <w:jc w:val="both"/>
    </w:pPr>
    <w:rPr>
      <w:rFonts w:ascii="Arial" w:hAnsi="Arial"/>
      <w:spacing w:val="-5"/>
      <w:sz w:val="20"/>
      <w:szCs w:val="20"/>
    </w:rPr>
  </w:style>
  <w:style w:type="paragraph" w:styleId="Signature">
    <w:name w:val="Signature"/>
    <w:basedOn w:val="Normal"/>
    <w:next w:val="SignatureJobTitle"/>
    <w:link w:val="SignatureChar"/>
    <w:rsid w:val="003266BF"/>
    <w:pPr>
      <w:keepNext/>
      <w:spacing w:before="880" w:line="220" w:lineRule="atLeast"/>
    </w:pPr>
    <w:rPr>
      <w:rFonts w:ascii="Arial" w:hAnsi="Arial"/>
      <w:spacing w:val="-5"/>
      <w:sz w:val="20"/>
      <w:szCs w:val="20"/>
    </w:rPr>
  </w:style>
  <w:style w:type="paragraph" w:customStyle="1" w:styleId="SignatureJobTitle">
    <w:name w:val="Signature Job Title"/>
    <w:basedOn w:val="Signature"/>
    <w:next w:val="Normal"/>
    <w:rsid w:val="003266BF"/>
    <w:pPr>
      <w:spacing w:before="0"/>
    </w:pPr>
  </w:style>
  <w:style w:type="paragraph" w:styleId="Date">
    <w:name w:val="Date"/>
    <w:basedOn w:val="Normal"/>
    <w:next w:val="Normal"/>
    <w:link w:val="DateChar"/>
    <w:rsid w:val="003266BF"/>
    <w:pPr>
      <w:spacing w:after="220" w:line="220" w:lineRule="atLeast"/>
      <w:jc w:val="both"/>
    </w:pPr>
    <w:rPr>
      <w:rFonts w:ascii="Arial" w:hAnsi="Arial"/>
      <w:spacing w:val="-5"/>
      <w:sz w:val="20"/>
      <w:szCs w:val="20"/>
    </w:rPr>
  </w:style>
  <w:style w:type="paragraph" w:customStyle="1" w:styleId="InsideAddress">
    <w:name w:val="Inside Address"/>
    <w:basedOn w:val="Normal"/>
    <w:rsid w:val="003266BF"/>
    <w:pPr>
      <w:spacing w:line="220" w:lineRule="atLeast"/>
      <w:jc w:val="both"/>
    </w:pPr>
    <w:rPr>
      <w:rFonts w:ascii="Arial" w:hAnsi="Arial"/>
      <w:spacing w:val="-5"/>
      <w:sz w:val="20"/>
      <w:szCs w:val="20"/>
    </w:rPr>
  </w:style>
  <w:style w:type="character" w:customStyle="1" w:styleId="InitialStyle">
    <w:name w:val="InitialStyle"/>
    <w:rsid w:val="003266BF"/>
    <w:rPr>
      <w:rFonts w:ascii="Courier New" w:hAnsi="Courier New"/>
      <w:color w:val="auto"/>
      <w:spacing w:val="0"/>
      <w:sz w:val="24"/>
    </w:rPr>
  </w:style>
  <w:style w:type="paragraph" w:customStyle="1" w:styleId="DefaultText">
    <w:name w:val="Default Text"/>
    <w:basedOn w:val="Normal"/>
    <w:rsid w:val="003266BF"/>
    <w:pPr>
      <w:overflowPunct w:val="0"/>
      <w:autoSpaceDE w:val="0"/>
      <w:autoSpaceDN w:val="0"/>
      <w:adjustRightInd w:val="0"/>
      <w:textAlignment w:val="baseline"/>
    </w:pPr>
    <w:rPr>
      <w:szCs w:val="20"/>
    </w:rPr>
  </w:style>
  <w:style w:type="paragraph" w:styleId="List2">
    <w:name w:val="List 2"/>
    <w:basedOn w:val="Normal"/>
    <w:rsid w:val="003266BF"/>
    <w:pPr>
      <w:ind w:left="720" w:hanging="360"/>
    </w:pPr>
    <w:rPr>
      <w:szCs w:val="20"/>
    </w:rPr>
  </w:style>
  <w:style w:type="paragraph" w:styleId="DocumentMap">
    <w:name w:val="Document Map"/>
    <w:basedOn w:val="Normal"/>
    <w:link w:val="DocumentMapChar"/>
    <w:semiHidden/>
    <w:rsid w:val="003266BF"/>
    <w:pPr>
      <w:shd w:val="clear" w:color="auto" w:fill="000080"/>
    </w:pPr>
    <w:rPr>
      <w:rFonts w:ascii="Tahoma" w:hAnsi="Tahoma" w:cs="Tahoma"/>
      <w:sz w:val="20"/>
      <w:szCs w:val="20"/>
    </w:rPr>
  </w:style>
  <w:style w:type="paragraph" w:styleId="BodyTextIndent2">
    <w:name w:val="Body Text Indent 2"/>
    <w:basedOn w:val="Normal"/>
    <w:link w:val="BodyTextIndent2Char"/>
    <w:rsid w:val="003266BF"/>
    <w:pPr>
      <w:spacing w:before="120" w:after="120"/>
      <w:ind w:left="720"/>
    </w:pPr>
    <w:rPr>
      <w:rFonts w:ascii="Palatino" w:hAnsi="Palatino"/>
      <w:sz w:val="20"/>
      <w:szCs w:val="20"/>
    </w:rPr>
  </w:style>
  <w:style w:type="paragraph" w:styleId="BodyTextIndent3">
    <w:name w:val="Body Text Indent 3"/>
    <w:basedOn w:val="Normal"/>
    <w:link w:val="BodyTextIndent3Char"/>
    <w:rsid w:val="003266BF"/>
    <w:pPr>
      <w:spacing w:before="120" w:after="120"/>
      <w:ind w:left="720"/>
    </w:pPr>
    <w:rPr>
      <w:rFonts w:ascii="Palatino" w:hAnsi="Palatino"/>
      <w:i/>
      <w:sz w:val="20"/>
      <w:szCs w:val="20"/>
    </w:rPr>
  </w:style>
  <w:style w:type="paragraph" w:customStyle="1" w:styleId="NormalPalatinoLinotype">
    <w:name w:val="Normal + Palatino Linotype"/>
    <w:aliases w:val="After:  6 pt"/>
    <w:basedOn w:val="BodyTextIndent2"/>
    <w:rsid w:val="003266BF"/>
    <w:pPr>
      <w:autoSpaceDE w:val="0"/>
      <w:autoSpaceDN w:val="0"/>
      <w:spacing w:after="160"/>
    </w:pPr>
  </w:style>
  <w:style w:type="paragraph" w:styleId="ListParagraph">
    <w:name w:val="List Paragraph"/>
    <w:basedOn w:val="Normal"/>
    <w:uiPriority w:val="34"/>
    <w:qFormat/>
    <w:rsid w:val="00EE4C10"/>
    <w:pPr>
      <w:ind w:left="720"/>
      <w:contextualSpacing/>
    </w:pPr>
  </w:style>
  <w:style w:type="paragraph" w:styleId="Revision">
    <w:name w:val="Revision"/>
    <w:hidden/>
    <w:uiPriority w:val="99"/>
    <w:semiHidden/>
    <w:rsid w:val="00EC6556"/>
    <w:rPr>
      <w:rFonts w:ascii="Times New Roman" w:eastAsia="Times New Roman" w:hAnsi="Times New Roman"/>
    </w:rPr>
  </w:style>
  <w:style w:type="character" w:customStyle="1" w:styleId="Heading1Char">
    <w:name w:val="Heading 1 Char"/>
    <w:link w:val="Heading1"/>
    <w:rsid w:val="00CB1511"/>
    <w:rPr>
      <w:rFonts w:ascii="Arial" w:eastAsia="Times New Roman" w:hAnsi="Arial" w:cs="Arial"/>
      <w:b/>
      <w:bCs/>
      <w:kern w:val="32"/>
      <w:sz w:val="32"/>
      <w:szCs w:val="32"/>
    </w:rPr>
  </w:style>
  <w:style w:type="character" w:customStyle="1" w:styleId="Heading2Char">
    <w:name w:val="Heading 2 Char"/>
    <w:link w:val="Heading2"/>
    <w:rsid w:val="00CB1511"/>
    <w:rPr>
      <w:rFonts w:ascii="Arial" w:eastAsia="Times New Roman" w:hAnsi="Arial" w:cs="Arial"/>
      <w:b/>
      <w:bCs/>
      <w:i/>
      <w:iCs/>
      <w:sz w:val="28"/>
      <w:szCs w:val="28"/>
    </w:rPr>
  </w:style>
  <w:style w:type="character" w:customStyle="1" w:styleId="Heading4Char">
    <w:name w:val="Heading 4 Char"/>
    <w:link w:val="Heading4"/>
    <w:rsid w:val="00CB1511"/>
    <w:rPr>
      <w:rFonts w:ascii="Arial" w:eastAsia="Times New Roman" w:hAnsi="Arial"/>
      <w:b/>
      <w:bCs/>
      <w:sz w:val="28"/>
      <w:szCs w:val="28"/>
    </w:rPr>
  </w:style>
  <w:style w:type="character" w:customStyle="1" w:styleId="Heading5Char">
    <w:name w:val="Heading 5 Char"/>
    <w:link w:val="Heading5"/>
    <w:rsid w:val="00CB1511"/>
    <w:rPr>
      <w:rFonts w:ascii="Arial" w:eastAsia="Times New Roman" w:hAnsi="Arial"/>
      <w:b/>
      <w:bCs/>
      <w:i/>
      <w:iCs/>
      <w:sz w:val="26"/>
      <w:szCs w:val="26"/>
    </w:rPr>
  </w:style>
  <w:style w:type="character" w:customStyle="1" w:styleId="Heading6Char">
    <w:name w:val="Heading 6 Char"/>
    <w:link w:val="Heading6"/>
    <w:rsid w:val="00CB1511"/>
    <w:rPr>
      <w:rFonts w:ascii="Times New Roman" w:eastAsia="Times New Roman" w:hAnsi="Times New Roman"/>
      <w:b/>
      <w:bCs/>
      <w:sz w:val="22"/>
      <w:szCs w:val="22"/>
    </w:rPr>
  </w:style>
  <w:style w:type="character" w:customStyle="1" w:styleId="Heading7Char">
    <w:name w:val="Heading 7 Char"/>
    <w:link w:val="Heading7"/>
    <w:rsid w:val="00CB1511"/>
    <w:rPr>
      <w:rFonts w:ascii="Times New Roman" w:eastAsia="Times New Roman" w:hAnsi="Times New Roman"/>
      <w:sz w:val="24"/>
    </w:rPr>
  </w:style>
  <w:style w:type="character" w:customStyle="1" w:styleId="Heading8Char">
    <w:name w:val="Heading 8 Char"/>
    <w:link w:val="Heading8"/>
    <w:rsid w:val="00CB1511"/>
    <w:rPr>
      <w:rFonts w:ascii="Times New Roman" w:eastAsia="Times New Roman" w:hAnsi="Times New Roman"/>
      <w:i/>
      <w:iCs/>
      <w:sz w:val="24"/>
    </w:rPr>
  </w:style>
  <w:style w:type="character" w:customStyle="1" w:styleId="Heading9Char">
    <w:name w:val="Heading 9 Char"/>
    <w:link w:val="Heading9"/>
    <w:rsid w:val="00CB1511"/>
    <w:rPr>
      <w:rFonts w:ascii="Arial" w:eastAsia="Times New Roman" w:hAnsi="Arial" w:cs="Arial"/>
      <w:sz w:val="22"/>
      <w:szCs w:val="22"/>
    </w:rPr>
  </w:style>
  <w:style w:type="character" w:customStyle="1" w:styleId="FootnoteTextChar">
    <w:name w:val="Footnote Text Char"/>
    <w:link w:val="FootnoteText"/>
    <w:semiHidden/>
    <w:rsid w:val="00CB1511"/>
    <w:rPr>
      <w:rFonts w:ascii="Times New Roman" w:eastAsia="Times New Roman" w:hAnsi="Times New Roman"/>
    </w:rPr>
  </w:style>
  <w:style w:type="character" w:customStyle="1" w:styleId="BodyTextIndentChar">
    <w:name w:val="Body Text Indent Char"/>
    <w:link w:val="BodyTextIndent"/>
    <w:rsid w:val="00CB1511"/>
    <w:rPr>
      <w:rFonts w:ascii="Arial" w:eastAsia="Times New Roman" w:hAnsi="Arial"/>
    </w:rPr>
  </w:style>
  <w:style w:type="character" w:customStyle="1" w:styleId="BodyTextChar">
    <w:name w:val="Body Text Char"/>
    <w:link w:val="BodyText"/>
    <w:rsid w:val="00CB1511"/>
    <w:rPr>
      <w:rFonts w:ascii="Arial" w:eastAsia="Times New Roman" w:hAnsi="Arial"/>
      <w:spacing w:val="-5"/>
    </w:rPr>
  </w:style>
  <w:style w:type="character" w:customStyle="1" w:styleId="BodyText3Char">
    <w:name w:val="Body Text 3 Char"/>
    <w:link w:val="BodyText3"/>
    <w:rsid w:val="00CB1511"/>
    <w:rPr>
      <w:rFonts w:ascii="Arial" w:eastAsia="Times New Roman" w:hAnsi="Arial"/>
      <w:sz w:val="16"/>
      <w:szCs w:val="16"/>
    </w:rPr>
  </w:style>
  <w:style w:type="character" w:customStyle="1" w:styleId="TitleChar">
    <w:name w:val="Title Char"/>
    <w:link w:val="Title"/>
    <w:rsid w:val="00CB1511"/>
    <w:rPr>
      <w:rFonts w:ascii="Arial" w:eastAsia="Times New Roman" w:hAnsi="Arial"/>
      <w:b/>
      <w:lang w:val="en-GB"/>
    </w:rPr>
  </w:style>
  <w:style w:type="character" w:customStyle="1" w:styleId="BodyText2Char">
    <w:name w:val="Body Text 2 Char"/>
    <w:link w:val="BodyText2"/>
    <w:rsid w:val="00CB1511"/>
    <w:rPr>
      <w:rFonts w:ascii="Arial" w:eastAsia="Times New Roman" w:hAnsi="Arial"/>
    </w:rPr>
  </w:style>
  <w:style w:type="character" w:customStyle="1" w:styleId="SubtitleChar">
    <w:name w:val="Subtitle Char"/>
    <w:link w:val="Subtitle"/>
    <w:rsid w:val="00CB1511"/>
    <w:rPr>
      <w:rFonts w:ascii="Times New Roman" w:eastAsia="Times New Roman" w:hAnsi="Times New Roman"/>
      <w:b/>
      <w:sz w:val="24"/>
    </w:rPr>
  </w:style>
  <w:style w:type="character" w:customStyle="1" w:styleId="CommentSubjectChar">
    <w:name w:val="Comment Subject Char"/>
    <w:link w:val="CommentSubject"/>
    <w:semiHidden/>
    <w:rsid w:val="00CB1511"/>
    <w:rPr>
      <w:rFonts w:ascii="Arial" w:eastAsia="Times New Roman" w:hAnsi="Arial"/>
      <w:b/>
      <w:bCs/>
    </w:rPr>
  </w:style>
  <w:style w:type="character" w:customStyle="1" w:styleId="SalutationChar">
    <w:name w:val="Salutation Char"/>
    <w:link w:val="Salutation"/>
    <w:rsid w:val="00CB1511"/>
    <w:rPr>
      <w:rFonts w:ascii="Arial" w:eastAsia="Times New Roman" w:hAnsi="Arial"/>
      <w:spacing w:val="-5"/>
    </w:rPr>
  </w:style>
  <w:style w:type="character" w:customStyle="1" w:styleId="ClosingChar">
    <w:name w:val="Closing Char"/>
    <w:link w:val="Closing"/>
    <w:rsid w:val="00CB1511"/>
    <w:rPr>
      <w:rFonts w:ascii="Arial" w:eastAsia="Times New Roman" w:hAnsi="Arial"/>
      <w:spacing w:val="-5"/>
    </w:rPr>
  </w:style>
  <w:style w:type="character" w:customStyle="1" w:styleId="SignatureChar">
    <w:name w:val="Signature Char"/>
    <w:link w:val="Signature"/>
    <w:rsid w:val="00CB1511"/>
    <w:rPr>
      <w:rFonts w:ascii="Arial" w:eastAsia="Times New Roman" w:hAnsi="Arial"/>
      <w:spacing w:val="-5"/>
    </w:rPr>
  </w:style>
  <w:style w:type="character" w:customStyle="1" w:styleId="DateChar">
    <w:name w:val="Date Char"/>
    <w:link w:val="Date"/>
    <w:rsid w:val="00CB1511"/>
    <w:rPr>
      <w:rFonts w:ascii="Arial" w:eastAsia="Times New Roman" w:hAnsi="Arial"/>
      <w:spacing w:val="-5"/>
    </w:rPr>
  </w:style>
  <w:style w:type="character" w:customStyle="1" w:styleId="DocumentMapChar">
    <w:name w:val="Document Map Char"/>
    <w:link w:val="DocumentMap"/>
    <w:semiHidden/>
    <w:rsid w:val="00CB1511"/>
    <w:rPr>
      <w:rFonts w:ascii="Tahoma" w:eastAsia="Times New Roman" w:hAnsi="Tahoma" w:cs="Tahoma"/>
      <w:shd w:val="clear" w:color="auto" w:fill="000080"/>
    </w:rPr>
  </w:style>
  <w:style w:type="character" w:customStyle="1" w:styleId="BodyTextIndent2Char">
    <w:name w:val="Body Text Indent 2 Char"/>
    <w:link w:val="BodyTextIndent2"/>
    <w:rsid w:val="00CB1511"/>
    <w:rPr>
      <w:rFonts w:ascii="Palatino" w:eastAsia="Times New Roman" w:hAnsi="Palatino"/>
    </w:rPr>
  </w:style>
  <w:style w:type="character" w:customStyle="1" w:styleId="BodyTextIndent3Char">
    <w:name w:val="Body Text Indent 3 Char"/>
    <w:link w:val="BodyTextIndent3"/>
    <w:rsid w:val="00CB1511"/>
    <w:rPr>
      <w:rFonts w:ascii="Palatino" w:eastAsia="Times New Roman" w:hAnsi="Palatino"/>
      <w:i/>
    </w:rPr>
  </w:style>
  <w:style w:type="character" w:customStyle="1" w:styleId="highlightselected">
    <w:name w:val="highlight selected"/>
    <w:basedOn w:val="DefaultParagraphFont"/>
    <w:rsid w:val="0014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3410">
      <w:bodyDiv w:val="1"/>
      <w:marLeft w:val="0"/>
      <w:marRight w:val="0"/>
      <w:marTop w:val="0"/>
      <w:marBottom w:val="0"/>
      <w:divBdr>
        <w:top w:val="none" w:sz="0" w:space="0" w:color="auto"/>
        <w:left w:val="none" w:sz="0" w:space="0" w:color="auto"/>
        <w:bottom w:val="none" w:sz="0" w:space="0" w:color="auto"/>
        <w:right w:val="none" w:sz="0" w:space="0" w:color="auto"/>
      </w:divBdr>
    </w:div>
    <w:div w:id="1171064028">
      <w:bodyDiv w:val="1"/>
      <w:marLeft w:val="0"/>
      <w:marRight w:val="0"/>
      <w:marTop w:val="0"/>
      <w:marBottom w:val="0"/>
      <w:divBdr>
        <w:top w:val="none" w:sz="0" w:space="0" w:color="auto"/>
        <w:left w:val="none" w:sz="0" w:space="0" w:color="auto"/>
        <w:bottom w:val="none" w:sz="0" w:space="0" w:color="auto"/>
        <w:right w:val="none" w:sz="0" w:space="0" w:color="auto"/>
      </w:divBdr>
    </w:div>
    <w:div w:id="1378312704">
      <w:bodyDiv w:val="1"/>
      <w:marLeft w:val="0"/>
      <w:marRight w:val="0"/>
      <w:marTop w:val="0"/>
      <w:marBottom w:val="0"/>
      <w:divBdr>
        <w:top w:val="none" w:sz="0" w:space="0" w:color="auto"/>
        <w:left w:val="none" w:sz="0" w:space="0" w:color="auto"/>
        <w:bottom w:val="none" w:sz="0" w:space="0" w:color="auto"/>
        <w:right w:val="none" w:sz="0" w:space="0" w:color="auto"/>
      </w:divBdr>
    </w:div>
    <w:div w:id="1425959550">
      <w:bodyDiv w:val="1"/>
      <w:marLeft w:val="0"/>
      <w:marRight w:val="0"/>
      <w:marTop w:val="0"/>
      <w:marBottom w:val="0"/>
      <w:divBdr>
        <w:top w:val="none" w:sz="0" w:space="0" w:color="auto"/>
        <w:left w:val="none" w:sz="0" w:space="0" w:color="auto"/>
        <w:bottom w:val="none" w:sz="0" w:space="0" w:color="auto"/>
        <w:right w:val="none" w:sz="0" w:space="0" w:color="auto"/>
      </w:divBdr>
      <w:divsChild>
        <w:div w:id="748191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2263">
      <w:bodyDiv w:val="1"/>
      <w:marLeft w:val="0"/>
      <w:marRight w:val="0"/>
      <w:marTop w:val="0"/>
      <w:marBottom w:val="0"/>
      <w:divBdr>
        <w:top w:val="none" w:sz="0" w:space="0" w:color="auto"/>
        <w:left w:val="none" w:sz="0" w:space="0" w:color="auto"/>
        <w:bottom w:val="none" w:sz="0" w:space="0" w:color="auto"/>
        <w:right w:val="none" w:sz="0" w:space="0" w:color="auto"/>
      </w:divBdr>
    </w:div>
    <w:div w:id="159188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E219C-3348-442C-87CE-16A39B62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10473</Words>
  <Characters>59702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Ligas</dc:creator>
  <cp:lastModifiedBy>Courtney Hogge</cp:lastModifiedBy>
  <cp:revision>2</cp:revision>
  <cp:lastPrinted>2019-02-14T19:55:00Z</cp:lastPrinted>
  <dcterms:created xsi:type="dcterms:W3CDTF">2023-08-22T19:51:00Z</dcterms:created>
  <dcterms:modified xsi:type="dcterms:W3CDTF">2023-08-22T19:51:00Z</dcterms:modified>
</cp:coreProperties>
</file>